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8AB1" w14:textId="77777777" w:rsidR="00AD038B" w:rsidRPr="00EC3243" w:rsidRDefault="00AD038B" w:rsidP="00AD038B">
      <w:pPr>
        <w:spacing w:after="0" w:line="240" w:lineRule="auto"/>
        <w:jc w:val="right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_____________, dnia ___________r.</w:t>
      </w:r>
    </w:p>
    <w:p w14:paraId="31568CEE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60695E20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454CDF65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31230381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274A2F3A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640282DC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</w:rPr>
      </w:pPr>
    </w:p>
    <w:p w14:paraId="4F631401" w14:textId="77777777" w:rsidR="00AD038B" w:rsidRPr="00EC3243" w:rsidRDefault="00AD038B" w:rsidP="00AD038B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Trakcja S.A.</w:t>
      </w:r>
    </w:p>
    <w:p w14:paraId="27033B4A" w14:textId="77777777" w:rsidR="00AD038B" w:rsidRPr="00EC3243" w:rsidRDefault="00AD038B" w:rsidP="00AD038B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Al. Jerozolimskie 100, lok. II p.</w:t>
      </w:r>
    </w:p>
    <w:p w14:paraId="42063FF4" w14:textId="77777777" w:rsidR="00AD038B" w:rsidRPr="00EC3243" w:rsidRDefault="00AD038B" w:rsidP="00AD038B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00-807 Warszawa</w:t>
      </w:r>
    </w:p>
    <w:p w14:paraId="04D044B8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44E8E87D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362BCC3E" w14:textId="2A7ACEF4" w:rsidR="00AD038B" w:rsidRPr="00EC3243" w:rsidRDefault="00AD038B" w:rsidP="00AD038B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INSTRUKCJA GŁOSOWANIA PEŁNOMOCNIKA NA</w:t>
      </w:r>
      <w:r w:rsidRPr="00502AD6">
        <w:rPr>
          <w:rFonts w:ascii="Arial" w:eastAsia="PMingLiU" w:hAnsi="Arial" w:cs="Arial"/>
          <w:b/>
        </w:rPr>
        <w:t xml:space="preserve"> </w:t>
      </w:r>
      <w:r w:rsidRPr="00EC3243">
        <w:rPr>
          <w:rFonts w:ascii="Arial" w:eastAsia="PMingLiU" w:hAnsi="Arial" w:cs="Arial"/>
          <w:b/>
        </w:rPr>
        <w:t>ZWYCZAJNYM WALNYM ZGROMADZENIU TRAKCJA S.A. Z SIEDZIBĄ W WARSZAWIE, ZWOŁANYM NA DZIEŃ</w:t>
      </w:r>
    </w:p>
    <w:p w14:paraId="49472F47" w14:textId="5AF631E6" w:rsidR="00AD038B" w:rsidRPr="00743800" w:rsidRDefault="00AD038B" w:rsidP="00AD038B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>24 CZERWCA</w:t>
      </w:r>
      <w:r>
        <w:rPr>
          <w:rFonts w:ascii="Arial" w:eastAsia="PMingLiU" w:hAnsi="Arial" w:cs="Arial"/>
          <w:b/>
        </w:rPr>
        <w:t xml:space="preserve"> 2025</w:t>
      </w:r>
      <w:r w:rsidRPr="00743800">
        <w:rPr>
          <w:rFonts w:ascii="Arial" w:eastAsia="PMingLiU" w:hAnsi="Arial" w:cs="Arial"/>
          <w:b/>
        </w:rPr>
        <w:t xml:space="preserve"> R.</w:t>
      </w:r>
    </w:p>
    <w:p w14:paraId="4AED9EF1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18F76FD3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6789B72F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2945757F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  <w:r w:rsidRPr="00743800">
        <w:rPr>
          <w:rFonts w:ascii="Arial" w:eastAsia="PMingLiU" w:hAnsi="Arial" w:cs="Arial"/>
          <w:b/>
        </w:rPr>
        <w:t>OZNACZENIE AKCJONARIUSZA MOCODAWCY</w:t>
      </w:r>
    </w:p>
    <w:p w14:paraId="68B9406F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25E9BE1D" w14:textId="77777777" w:rsidR="00AD038B" w:rsidRPr="00743800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132F2592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Akcjonariusza:____________________________________</w:t>
      </w:r>
    </w:p>
    <w:p w14:paraId="12C10D03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131CDDB2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proofErr w:type="spellStart"/>
      <w:r w:rsidRPr="00EC3243">
        <w:rPr>
          <w:rFonts w:ascii="Arial" w:eastAsia="PMingLiU" w:hAnsi="Arial" w:cs="Arial"/>
          <w:lang w:val="en-US"/>
        </w:rPr>
        <w:t>Reprezentowany</w:t>
      </w:r>
      <w:proofErr w:type="spellEnd"/>
      <w:r w:rsidRPr="00EC3243">
        <w:rPr>
          <w:rFonts w:ascii="Arial" w:eastAsia="PMingLiU" w:hAnsi="Arial" w:cs="Arial"/>
          <w:vertAlign w:val="superscript"/>
          <w:lang w:val="en-US"/>
        </w:rPr>
        <w:footnoteReference w:id="1"/>
      </w:r>
      <w:r w:rsidRPr="00EC3243">
        <w:rPr>
          <w:rFonts w:ascii="Arial" w:eastAsia="PMingLiU" w:hAnsi="Arial" w:cs="Arial"/>
          <w:lang w:val="en-US"/>
        </w:rPr>
        <w:t>:_____________________________________________________</w:t>
      </w:r>
    </w:p>
    <w:p w14:paraId="5571B294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05DCCB75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>Adres (</w:t>
      </w:r>
      <w:proofErr w:type="spellStart"/>
      <w:r w:rsidRPr="00EC3243">
        <w:rPr>
          <w:rFonts w:ascii="Arial" w:eastAsia="PMingLiU" w:hAnsi="Arial" w:cs="Arial"/>
          <w:lang w:val="en-US"/>
        </w:rPr>
        <w:t>Siedziby</w:t>
      </w:r>
      <w:proofErr w:type="spellEnd"/>
      <w:r w:rsidRPr="00EC3243">
        <w:rPr>
          <w:rFonts w:ascii="Arial" w:eastAsia="PMingLiU" w:hAnsi="Arial" w:cs="Arial"/>
          <w:lang w:val="en-US"/>
        </w:rPr>
        <w:t xml:space="preserve">)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</w:t>
      </w:r>
    </w:p>
    <w:p w14:paraId="02760C5E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05C522DB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76D6E195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2C99008A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04B67C96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 xml:space="preserve">OZNACZENIE PEŁNOMOCNIKA </w:t>
      </w:r>
    </w:p>
    <w:p w14:paraId="67D640C9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21804500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50E3CCA4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Pełnomocnika:____________________________________</w:t>
      </w:r>
    </w:p>
    <w:p w14:paraId="4E2E9FE5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6DB8F8BE" w14:textId="77777777" w:rsidR="00AD038B" w:rsidRPr="00EC3243" w:rsidRDefault="00AD038B" w:rsidP="00AD038B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6C2B8815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:___________________________________________________</w:t>
      </w:r>
    </w:p>
    <w:p w14:paraId="5D107F98" w14:textId="77777777" w:rsidR="00AD038B" w:rsidRPr="00EC3243" w:rsidRDefault="00AD038B" w:rsidP="00AD038B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5CFBCEB2" w14:textId="77777777" w:rsidR="00AD038B" w:rsidRPr="00EC3243" w:rsidRDefault="00AD038B" w:rsidP="00AD038B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433572C2" w14:textId="77777777" w:rsidR="00AD038B" w:rsidRPr="00EC3243" w:rsidRDefault="00AD038B" w:rsidP="00AD038B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74804C1F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78F544AF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7458DE7D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105C576D" w14:textId="77777777" w:rsidR="00AD038B" w:rsidRPr="00EC3243" w:rsidRDefault="00AD038B" w:rsidP="00AD038B">
      <w:pPr>
        <w:spacing w:after="0" w:line="240" w:lineRule="auto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>INSTRUKCJA:</w:t>
      </w:r>
    </w:p>
    <w:p w14:paraId="4192A75F" w14:textId="77777777" w:rsidR="00AD038B" w:rsidRDefault="00AD038B" w:rsidP="00AD038B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22BB8E3" w14:textId="77777777" w:rsidR="00AD038B" w:rsidRPr="0046623B" w:rsidRDefault="00AD038B" w:rsidP="00AD038B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26099FB" w14:textId="77777777" w:rsidR="00AD038B" w:rsidRPr="00551975" w:rsidRDefault="00AD038B" w:rsidP="00AD038B">
      <w:pPr>
        <w:spacing w:after="0" w:line="240" w:lineRule="auto"/>
        <w:ind w:right="-48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5ABAC705" w14:textId="4A71FD28" w:rsidR="00A451FE" w:rsidRPr="00C54970" w:rsidRDefault="00A451FE" w:rsidP="00AD038B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b/>
          <w:color w:val="000000"/>
        </w:rPr>
      </w:pPr>
    </w:p>
    <w:p w14:paraId="158E53AE" w14:textId="0C181D70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</w:t>
      </w:r>
    </w:p>
    <w:p w14:paraId="102CE6B9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259BF6A3" w14:textId="076EB41A" w:rsidR="004A40D7" w:rsidRPr="00C54970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 xml:space="preserve">rakcja </w:t>
      </w:r>
      <w:r w:rsidR="004A40D7" w:rsidRPr="00C54970">
        <w:rPr>
          <w:rFonts w:ascii="Arial" w:eastAsia="Times New Roman" w:hAnsi="Arial" w:cs="Arial"/>
          <w:b/>
          <w:lang w:eastAsia="pl-PL"/>
        </w:rPr>
        <w:t>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B51A43A" w14:textId="49D82F03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36163D2E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0E35EE26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wyboru Przewodniczącego Zwyczajnego Walnego Zgromadzenia</w:t>
      </w:r>
    </w:p>
    <w:p w14:paraId="45FDD284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581D9F6" w14:textId="614A8C72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51937B32" w14:textId="59982F90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409 § 1 </w:t>
      </w:r>
      <w:r w:rsidR="00973DC1" w:rsidRPr="00C54970">
        <w:rPr>
          <w:rFonts w:ascii="Arial" w:eastAsia="Times New Roman" w:hAnsi="Arial" w:cs="Arial"/>
          <w:lang w:eastAsia="pl-PL"/>
        </w:rPr>
        <w:t>KSH</w:t>
      </w:r>
      <w:r w:rsidRPr="00C54970">
        <w:rPr>
          <w:rFonts w:ascii="Arial" w:eastAsia="Times New Roman" w:hAnsi="Arial" w:cs="Arial"/>
          <w:lang w:eastAsia="pl-PL"/>
        </w:rPr>
        <w:t xml:space="preserve"> Zwyczajne Walne Zgromadzenie postanawia wybrać na Przewodniczącego Zwyczajnego Walnego Zgromadzenia </w:t>
      </w:r>
      <w:r w:rsidRPr="00C54970">
        <w:rPr>
          <w:rFonts w:ascii="Arial" w:eastAsia="Times New Roman" w:hAnsi="Arial" w:cs="Arial"/>
          <w:b/>
          <w:lang w:eastAsia="pl-PL"/>
        </w:rPr>
        <w:t>[_]</w:t>
      </w:r>
      <w:r w:rsidRPr="00C54970">
        <w:rPr>
          <w:rFonts w:ascii="Arial" w:eastAsia="Times New Roman" w:hAnsi="Arial" w:cs="Arial"/>
          <w:lang w:eastAsia="pl-PL"/>
        </w:rPr>
        <w:t>.</w:t>
      </w:r>
    </w:p>
    <w:p w14:paraId="21EA1C49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D4BDE4F" w14:textId="03FAEEEC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4FB42034" w14:textId="3A16D1BC" w:rsidR="004A40D7" w:rsidRPr="00AD038B" w:rsidRDefault="004A40D7" w:rsidP="00AD038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Uchwała wchodzi w życie z chwilą powzięcia” 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410076BC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6085C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AF87EF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2B2CE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565B6A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1C719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3DA62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1C4E9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FE44C3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D7EFC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5705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83A06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AD97B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A20A7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85FE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04179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0A645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B8E91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D34F7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BFA2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8319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F320A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8ACD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4C8057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4CC62D" w14:textId="77777777" w:rsidR="00AD038B" w:rsidRDefault="00AD038B" w:rsidP="00AD038B">
      <w:pPr>
        <w:rPr>
          <w:rFonts w:ascii="Arial" w:hAnsi="Arial" w:cs="Arial"/>
          <w:b/>
        </w:rPr>
      </w:pPr>
    </w:p>
    <w:p w14:paraId="4C445A4F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549665B" w14:textId="449D0D06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2</w:t>
      </w:r>
    </w:p>
    <w:p w14:paraId="1BE8B336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492FE5B9" w14:textId="3FE356CA" w:rsidR="004A40D7" w:rsidRPr="00C54970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D8CD282" w14:textId="45D1DA6F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</w:p>
    <w:p w14:paraId="2E749913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A212B32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przyjęcia porządku obrad Zwyczajnego Walnego Zgromadzenia</w:t>
      </w:r>
    </w:p>
    <w:p w14:paraId="7582E6F7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9E38EB6" w14:textId="4CAC90BA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69E6B50E" w14:textId="75D7FBC0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Zwyczajne Walne Zgromadzenie Spółki przyjmuje porządek obrad</w:t>
      </w:r>
      <w:r w:rsidR="002E1C4E" w:rsidRPr="00C54970">
        <w:rPr>
          <w:rFonts w:ascii="Arial" w:eastAsia="Times New Roman" w:hAnsi="Arial" w:cs="Arial"/>
          <w:lang w:eastAsia="pl-PL"/>
        </w:rPr>
        <w:t xml:space="preserve"> Zwyczajnego</w:t>
      </w:r>
      <w:r w:rsidRPr="00C54970">
        <w:rPr>
          <w:rFonts w:ascii="Arial" w:eastAsia="Times New Roman" w:hAnsi="Arial" w:cs="Arial"/>
          <w:lang w:eastAsia="pl-PL"/>
        </w:rPr>
        <w:t xml:space="preserve"> Walnego Zgromadzenia Spółki o poniższym brzmieniu:</w:t>
      </w:r>
    </w:p>
    <w:p w14:paraId="52BCCB3A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FCD548D" w14:textId="506C2A7A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Otwarcie Zwyczajnego Walnego Zgromadzenia i powzięcie uchwały w sprawie wyboru Przewodniczącego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73316EF3" w14:textId="6B883D1D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Stwierdzenie prawidłowości zwołania Zwyczajnego Walnego Zgromadzenia i jego zdolności do podejmowania uchwał oraz sprawdzenie listy obecności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4A7A564A" w14:textId="0878CD91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Powzięcie uchwały w sprawie przyjęcia porządku obrad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7684BB2F" w14:textId="5DA4631F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Rozpatrzenie i zatwierdzenie sprawozdania Rady Nadzorczej obejmującego ocenę sprawozdań, o których mowa w pkt. 5 oraz pkt. 6 niniejszego porządku obrad, ocenę sytuacji Spółki oraz Grupy Trakcja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5D0E0451" w14:textId="7BA85933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Rozpatrzenie i </w:t>
      </w:r>
      <w:r w:rsidR="001B1318" w:rsidRPr="00C54970">
        <w:rPr>
          <w:rFonts w:ascii="Arial" w:eastAsia="Times New Roman" w:hAnsi="Arial" w:cs="Arial"/>
          <w:lang w:eastAsia="pl-PL"/>
        </w:rPr>
        <w:t>zatwierdzeni</w:t>
      </w:r>
      <w:r w:rsidR="001B1318">
        <w:rPr>
          <w:rFonts w:ascii="Arial" w:eastAsia="Times New Roman" w:hAnsi="Arial" w:cs="Arial"/>
          <w:lang w:eastAsia="pl-PL"/>
        </w:rPr>
        <w:t>e</w:t>
      </w:r>
      <w:r w:rsidR="001B1318" w:rsidRPr="00C54970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sprawozdania Zarządu Spółki z działalności Spółki oraz Grupy Kapitałowej Trakcja w okresie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</w:t>
      </w:r>
      <w:r w:rsidR="00966D04" w:rsidRPr="00C54970">
        <w:rPr>
          <w:rFonts w:ascii="Arial" w:eastAsia="Times New Roman" w:hAnsi="Arial" w:cs="Arial"/>
          <w:lang w:eastAsia="pl-PL"/>
        </w:rPr>
        <w:t>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i sprawozdania finansowego Spółki za rok obrotowy zakończony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7DC87635" w14:textId="5D45769F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lastRenderedPageBreak/>
        <w:t>Rozpatrzenie i zatwierdzeni</w:t>
      </w:r>
      <w:r w:rsidR="005E06A0">
        <w:rPr>
          <w:rFonts w:ascii="Arial" w:eastAsia="Times New Roman" w:hAnsi="Arial" w:cs="Arial"/>
          <w:lang w:eastAsia="pl-PL"/>
        </w:rPr>
        <w:t>e</w:t>
      </w:r>
      <w:r w:rsidRPr="00C54970">
        <w:rPr>
          <w:rFonts w:ascii="Arial" w:eastAsia="Times New Roman" w:hAnsi="Arial" w:cs="Arial"/>
          <w:lang w:eastAsia="pl-PL"/>
        </w:rPr>
        <w:t xml:space="preserve"> skonsolidowanego sprawozdania finansowego Grupy Kapitałowej Trakcja za rok obrotowy zakończony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0E6BC6D8" w14:textId="1306991A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Powzięcie uchwały w sprawie </w:t>
      </w:r>
      <w:r w:rsidR="00C54970">
        <w:rPr>
          <w:rFonts w:ascii="Arial" w:eastAsia="Times New Roman" w:hAnsi="Arial" w:cs="Arial"/>
          <w:lang w:eastAsia="pl-PL"/>
        </w:rPr>
        <w:t>podziału zysku</w:t>
      </w:r>
      <w:r w:rsidRPr="00C54970">
        <w:rPr>
          <w:rFonts w:ascii="Arial" w:eastAsia="Times New Roman" w:hAnsi="Arial" w:cs="Arial"/>
          <w:lang w:eastAsia="pl-PL"/>
        </w:rPr>
        <w:t xml:space="preserve"> za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57B7FC0C" w14:textId="600F6431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Powzięcie uchwał w sprawie udzielenia członkom Zarządu Spółki absolutorium z wykonania przez nich obowiązków w roku obrotowym zakończonym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484D3F50" w14:textId="5AEBF9B9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Powzięcie uchwał w sprawie udzielenia członkom Rady Nadzorczej Spółki absolutorium z wykonania przez nich obowiązków w roku obrotowym zakończonym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6DB000C8" w14:textId="14031E48" w:rsidR="004A40D7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Powzięcie uchwały w sprawie zaopiniowania Sprawozdania o wynagrodzeniach Zarządu i Rady Nadzorczej</w:t>
      </w:r>
      <w:r w:rsidR="00E17343" w:rsidRPr="00C54970">
        <w:rPr>
          <w:rFonts w:ascii="Arial" w:eastAsia="Times New Roman" w:hAnsi="Arial" w:cs="Arial"/>
          <w:lang w:eastAsia="pl-PL"/>
        </w:rPr>
        <w:t xml:space="preserve"> za 202</w:t>
      </w:r>
      <w:r w:rsidR="00D4216A">
        <w:rPr>
          <w:rFonts w:ascii="Arial" w:eastAsia="Times New Roman" w:hAnsi="Arial" w:cs="Arial"/>
          <w:lang w:eastAsia="pl-PL"/>
        </w:rPr>
        <w:t xml:space="preserve">4 </w:t>
      </w:r>
      <w:r w:rsidR="00E17343" w:rsidRPr="00C54970">
        <w:rPr>
          <w:rFonts w:ascii="Arial" w:eastAsia="Times New Roman" w:hAnsi="Arial" w:cs="Arial"/>
          <w:lang w:eastAsia="pl-PL"/>
        </w:rPr>
        <w:t>rok</w:t>
      </w:r>
      <w:r w:rsidR="00C54970">
        <w:rPr>
          <w:rFonts w:ascii="Arial" w:eastAsia="Times New Roman" w:hAnsi="Arial" w:cs="Arial"/>
          <w:lang w:eastAsia="pl-PL"/>
        </w:rPr>
        <w:t>.</w:t>
      </w:r>
    </w:p>
    <w:p w14:paraId="6A5E19CE" w14:textId="4CE7B768" w:rsidR="00C54970" w:rsidRPr="005D4278" w:rsidRDefault="00C54970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Hlk198287398"/>
      <w:r w:rsidRPr="005D4278">
        <w:rPr>
          <w:rFonts w:ascii="Arial" w:eastAsia="Times New Roman" w:hAnsi="Arial" w:cs="Arial"/>
          <w:lang w:eastAsia="pl-PL"/>
        </w:rPr>
        <w:t xml:space="preserve">Powzięcie uchwały w sprawie </w:t>
      </w:r>
      <w:bookmarkStart w:id="1" w:name="_Hlk198292705"/>
      <w:r w:rsidR="00D4216A" w:rsidRPr="005D4278">
        <w:rPr>
          <w:rFonts w:ascii="Arial" w:eastAsia="Times New Roman" w:hAnsi="Arial" w:cs="Arial"/>
          <w:lang w:eastAsia="pl-PL"/>
        </w:rPr>
        <w:t>wyboru firmy audytorskiej</w:t>
      </w:r>
      <w:r w:rsidRPr="005D4278">
        <w:rPr>
          <w:rFonts w:ascii="Arial" w:eastAsia="Times New Roman" w:hAnsi="Arial" w:cs="Arial"/>
          <w:lang w:eastAsia="pl-PL"/>
        </w:rPr>
        <w:t xml:space="preserve"> </w:t>
      </w:r>
      <w:r w:rsidR="00D4216A" w:rsidRPr="005D4278">
        <w:rPr>
          <w:rFonts w:ascii="Arial" w:eastAsia="Times New Roman" w:hAnsi="Arial" w:cs="Arial"/>
          <w:lang w:eastAsia="pl-PL"/>
        </w:rPr>
        <w:t xml:space="preserve">do badania </w:t>
      </w:r>
      <w:r w:rsidR="005D4278">
        <w:rPr>
          <w:rFonts w:ascii="Arial" w:eastAsia="Times New Roman" w:hAnsi="Arial" w:cs="Arial"/>
          <w:lang w:eastAsia="pl-PL"/>
        </w:rPr>
        <w:t xml:space="preserve">i przeglądu </w:t>
      </w:r>
      <w:r w:rsidR="00D4216A" w:rsidRPr="005D4278">
        <w:rPr>
          <w:rFonts w:ascii="Arial" w:eastAsia="Times New Roman" w:hAnsi="Arial" w:cs="Arial"/>
          <w:lang w:eastAsia="pl-PL"/>
        </w:rPr>
        <w:t>sprawozda</w:t>
      </w:r>
      <w:r w:rsidR="005D4278">
        <w:rPr>
          <w:rFonts w:ascii="Arial" w:eastAsia="Times New Roman" w:hAnsi="Arial" w:cs="Arial"/>
          <w:lang w:eastAsia="pl-PL"/>
        </w:rPr>
        <w:t>ń</w:t>
      </w:r>
      <w:r w:rsidR="00D4216A" w:rsidRPr="005D4278">
        <w:rPr>
          <w:rFonts w:ascii="Arial" w:eastAsia="Times New Roman" w:hAnsi="Arial" w:cs="Arial"/>
          <w:lang w:eastAsia="pl-PL"/>
        </w:rPr>
        <w:t xml:space="preserve"> finansow</w:t>
      </w:r>
      <w:r w:rsidR="005D4278">
        <w:rPr>
          <w:rFonts w:ascii="Arial" w:eastAsia="Times New Roman" w:hAnsi="Arial" w:cs="Arial"/>
          <w:lang w:eastAsia="pl-PL"/>
        </w:rPr>
        <w:t>ych</w:t>
      </w:r>
      <w:r w:rsidR="00D4216A" w:rsidRPr="005D4278">
        <w:rPr>
          <w:rFonts w:ascii="Arial" w:eastAsia="Times New Roman" w:hAnsi="Arial" w:cs="Arial"/>
          <w:lang w:eastAsia="pl-PL"/>
        </w:rPr>
        <w:t xml:space="preserve"> oraz atestacji zrównoważonego rozwoju</w:t>
      </w:r>
      <w:bookmarkEnd w:id="1"/>
      <w:r w:rsidR="005C0BF0">
        <w:rPr>
          <w:rFonts w:ascii="Arial" w:eastAsia="Times New Roman" w:hAnsi="Arial" w:cs="Arial"/>
          <w:lang w:eastAsia="pl-PL"/>
        </w:rPr>
        <w:t xml:space="preserve"> za lata 2025 oraz 2026</w:t>
      </w:r>
      <w:r w:rsidR="00D4216A" w:rsidRPr="005D4278">
        <w:rPr>
          <w:rFonts w:ascii="Arial" w:eastAsia="Times New Roman" w:hAnsi="Arial" w:cs="Arial"/>
          <w:lang w:eastAsia="pl-PL"/>
        </w:rPr>
        <w:t>.</w:t>
      </w:r>
    </w:p>
    <w:bookmarkEnd w:id="0"/>
    <w:p w14:paraId="141AE215" w14:textId="77777777" w:rsidR="004A40D7" w:rsidRPr="00C54970" w:rsidRDefault="004A40D7" w:rsidP="004A40D7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Zamknięcie obrad Zwyczajnego Walnego Zgromadzenia.</w:t>
      </w:r>
    </w:p>
    <w:p w14:paraId="666008FB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0D457EB8" w14:textId="133903DE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2468E56" w14:textId="3BD8E0B3" w:rsidR="004A40D7" w:rsidRPr="00AD038B" w:rsidRDefault="004A40D7" w:rsidP="00AD038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6E9754E1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78FDA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4A6C54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EB330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6122FB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BE8AC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DFC13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039C7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0FFF5903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A03B0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5DFD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69734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7856C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A56D3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C239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CEF3E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6FFC1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28203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6951B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0FB5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6862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36633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87DF1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852C41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067FB0" w14:textId="77777777" w:rsidR="00AD038B" w:rsidRDefault="00AD038B" w:rsidP="00AD038B">
      <w:pPr>
        <w:rPr>
          <w:rFonts w:ascii="Arial" w:hAnsi="Arial" w:cs="Arial"/>
          <w:b/>
        </w:rPr>
      </w:pPr>
    </w:p>
    <w:p w14:paraId="5569E2FC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5A35B12A" w14:textId="76A04F91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„Uchwała Nr</w:t>
      </w:r>
      <w:r w:rsidR="000B0BDB">
        <w:rPr>
          <w:rFonts w:ascii="Arial" w:eastAsia="Times New Roman" w:hAnsi="Arial" w:cs="Arial"/>
          <w:b/>
          <w:lang w:eastAsia="pl-PL"/>
        </w:rPr>
        <w:t xml:space="preserve"> 3</w:t>
      </w:r>
    </w:p>
    <w:p w14:paraId="58DA8D5F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536E4BAE" w14:textId="43CAF8A5" w:rsidR="004A40D7" w:rsidRPr="00C54970" w:rsidRDefault="005A7EF3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95A27B4" w14:textId="68CB8F48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22B207E6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22E5BE6D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</w:t>
      </w:r>
      <w:r w:rsidRPr="00C54970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b/>
          <w:lang w:eastAsia="pl-PL"/>
        </w:rPr>
        <w:t>zatwierdzenia sprawozdania Rady Nadzorczej</w:t>
      </w:r>
    </w:p>
    <w:p w14:paraId="62C71417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0A5AB4EA" w14:textId="0D561C64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54DB2077" w14:textId="253FE6D1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Zwyczajne </w:t>
      </w:r>
      <w:r w:rsidRPr="009B1982">
        <w:rPr>
          <w:rFonts w:ascii="Arial" w:eastAsia="Times New Roman" w:hAnsi="Arial" w:cs="Arial"/>
          <w:lang w:eastAsia="pl-PL"/>
        </w:rPr>
        <w:t>Walne Zgromadzenie, po rozpatrzeniu sprawozdania Rady Nadzorczej Spółki obejmującego ocenę sprawozdania Zarządu z działalności Spółki i Grupy Kapitałowej Trakcja w okresie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9B1982">
        <w:rPr>
          <w:rFonts w:ascii="Arial" w:eastAsia="Times New Roman" w:hAnsi="Arial" w:cs="Arial"/>
          <w:lang w:eastAsia="pl-PL"/>
        </w:rPr>
        <w:t xml:space="preserve"> roku do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9B1982">
        <w:rPr>
          <w:rFonts w:ascii="Arial" w:eastAsia="Times New Roman" w:hAnsi="Arial" w:cs="Arial"/>
          <w:lang w:eastAsia="pl-PL"/>
        </w:rPr>
        <w:t xml:space="preserve"> roku i sprawozdania finansowego Spółki za rok obrotowy zakończony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9B1982">
        <w:rPr>
          <w:rFonts w:ascii="Arial" w:eastAsia="Times New Roman" w:hAnsi="Arial" w:cs="Arial"/>
          <w:lang w:eastAsia="pl-PL"/>
        </w:rPr>
        <w:t xml:space="preserve"> roku oraz skonsolidowanego sprawozdania finansowego Grupy Kapitałowej Trakcja za rok obrotowy zakończony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9B1982">
        <w:rPr>
          <w:rFonts w:ascii="Arial" w:eastAsia="Times New Roman" w:hAnsi="Arial" w:cs="Arial"/>
          <w:lang w:eastAsia="pl-PL"/>
        </w:rPr>
        <w:t xml:space="preserve"> roku, ocenę sytuacji Spółki, ocenę sytuacji Grupy Trakcja, postanawia zatwierdzić to sprawozdanie.</w:t>
      </w:r>
    </w:p>
    <w:p w14:paraId="4BE09FEF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64607B" w14:textId="3B8BD968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CD5FB31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p w14:paraId="78125C97" w14:textId="6D6ACA82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0F4CC24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30F87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13B9958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A90AE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D14B4C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684D9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274CFF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B801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3909A65B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C5EDD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41447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EC656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FA973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87729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44F13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E782D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92FEC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4499C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CCCC8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CE221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FEB32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2BE77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B833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5BDA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3FC01C" w14:textId="77777777" w:rsidR="00AD038B" w:rsidRDefault="00AD038B" w:rsidP="00AD038B">
      <w:pPr>
        <w:rPr>
          <w:rFonts w:ascii="Arial" w:hAnsi="Arial" w:cs="Arial"/>
          <w:b/>
        </w:rPr>
      </w:pPr>
    </w:p>
    <w:p w14:paraId="73770C3B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391D2B8B" w14:textId="0CECAA40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4</w:t>
      </w:r>
    </w:p>
    <w:p w14:paraId="2F1C53EE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6CCCA288" w14:textId="2DFE6C27" w:rsidR="004A40D7" w:rsidRPr="00C54970" w:rsidRDefault="009B1982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18429C8" w14:textId="1F86AD08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46438033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7B3C2ABD" w14:textId="2DF6D221" w:rsidR="004A40D7" w:rsidRDefault="004A40D7" w:rsidP="009B198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zatwierdzenia sprawozdania Zarządu Spółki z działalności Spółki i Grupy Kapitałowej Trakcja w okresie od dnia 1 stycznia 202</w:t>
      </w:r>
      <w:r w:rsidR="00D4216A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do dnia 31 grudnia 202</w:t>
      </w:r>
      <w:r w:rsidR="00D4216A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</w:t>
      </w:r>
      <w:r w:rsidR="009B1982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b/>
          <w:lang w:eastAsia="pl-PL"/>
        </w:rPr>
        <w:t>i sprawozdania finansowego Spółki za rok obrotowy zakończony dnia 31 grudnia 202</w:t>
      </w:r>
      <w:r w:rsidR="00D4216A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</w:t>
      </w:r>
    </w:p>
    <w:p w14:paraId="33CD9FA2" w14:textId="77777777" w:rsidR="009B1982" w:rsidRPr="009B1982" w:rsidRDefault="009B1982" w:rsidP="009B198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4E409FA7" w14:textId="22EE4750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2039A169" w14:textId="6E019120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1) </w:t>
      </w:r>
      <w:r w:rsidR="00973DC1" w:rsidRPr="00C54970">
        <w:rPr>
          <w:rFonts w:ascii="Arial" w:eastAsia="Times New Roman" w:hAnsi="Arial" w:cs="Arial"/>
          <w:lang w:eastAsia="pl-PL"/>
        </w:rPr>
        <w:t>KSH</w:t>
      </w:r>
      <w:r w:rsidRPr="00C54970">
        <w:rPr>
          <w:rFonts w:ascii="Arial" w:eastAsia="Times New Roman" w:hAnsi="Arial" w:cs="Arial"/>
          <w:lang w:eastAsia="pl-PL"/>
        </w:rPr>
        <w:t xml:space="preserve">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>Zwyczajne Walne Zgromadzenie, po rozpatrzeniu sprawozdania Zarządu Spółki z działalności Spółki i Grupy Kapitałowej Trakcja w okresie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zatwierdza to sprawozdanie.</w:t>
      </w:r>
    </w:p>
    <w:p w14:paraId="5DF20785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9175302" w14:textId="6F245E82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285D54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  <w:r w:rsidR="00285D54">
        <w:rPr>
          <w:rFonts w:ascii="Arial" w:eastAsia="Times New Roman" w:hAnsi="Arial" w:cs="Arial"/>
          <w:lang w:eastAsia="pl-PL"/>
        </w:rPr>
        <w:t xml:space="preserve"> </w:t>
      </w:r>
    </w:p>
    <w:p w14:paraId="7ED83775" w14:textId="47BA550B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1) </w:t>
      </w:r>
      <w:r w:rsidR="00973DC1" w:rsidRPr="00C54970">
        <w:rPr>
          <w:rFonts w:ascii="Arial" w:eastAsia="Times New Roman" w:hAnsi="Arial" w:cs="Arial"/>
          <w:lang w:eastAsia="pl-PL"/>
        </w:rPr>
        <w:t>KSH</w:t>
      </w:r>
      <w:r w:rsidRPr="00C54970">
        <w:rPr>
          <w:rFonts w:ascii="Arial" w:eastAsia="Times New Roman" w:hAnsi="Arial" w:cs="Arial"/>
          <w:lang w:eastAsia="pl-PL"/>
        </w:rPr>
        <w:t xml:space="preserve">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>Zwyczajne Walne Zgromadzenie po rozpatrzeniu sprawozdania finansowego Spółki za rok obrotowy zakończony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na które składają się: </w:t>
      </w:r>
    </w:p>
    <w:p w14:paraId="47D48B80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FF87B0D" w14:textId="3AF68ADF" w:rsidR="004A40D7" w:rsidRPr="00C54970" w:rsidRDefault="00285D54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jednostkowy </w:t>
      </w:r>
      <w:r w:rsidR="004A40D7" w:rsidRPr="00C54970">
        <w:rPr>
          <w:rFonts w:ascii="Arial" w:eastAsia="Times New Roman" w:hAnsi="Arial" w:cs="Arial"/>
          <w:lang w:eastAsia="pl-PL"/>
        </w:rPr>
        <w:t>rachunek zysków i strat Spółki za okres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 do dnia 31 grudnia 20</w:t>
      </w:r>
      <w:r w:rsidR="00ED71AB" w:rsidRPr="00C54970">
        <w:rPr>
          <w:rFonts w:ascii="Arial" w:eastAsia="Times New Roman" w:hAnsi="Arial" w:cs="Arial"/>
          <w:lang w:eastAsia="pl-PL"/>
        </w:rPr>
        <w:t>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roku, wykazujący </w:t>
      </w:r>
      <w:r>
        <w:rPr>
          <w:rFonts w:ascii="Arial" w:eastAsia="Times New Roman" w:hAnsi="Arial" w:cs="Arial"/>
          <w:lang w:eastAsia="pl-PL"/>
        </w:rPr>
        <w:t>zysk</w:t>
      </w:r>
      <w:r w:rsidR="004A40D7" w:rsidRPr="00C54970">
        <w:rPr>
          <w:rFonts w:ascii="Arial" w:eastAsia="Times New Roman" w:hAnsi="Arial" w:cs="Arial"/>
          <w:lang w:eastAsia="pl-PL"/>
        </w:rPr>
        <w:t xml:space="preserve"> netto w wysokości </w:t>
      </w:r>
      <w:r w:rsidR="00141360" w:rsidRPr="00141360">
        <w:rPr>
          <w:rFonts w:ascii="Arial" w:eastAsia="Calibri" w:hAnsi="Arial" w:cs="Arial"/>
          <w:b/>
          <w:bCs/>
        </w:rPr>
        <w:t>9 073</w:t>
      </w:r>
      <w:r w:rsidR="00141360" w:rsidRPr="00BE1376">
        <w:rPr>
          <w:rFonts w:ascii="Arial" w:eastAsia="Calibri" w:hAnsi="Arial" w:cs="Arial"/>
        </w:rPr>
        <w:t xml:space="preserve"> </w:t>
      </w:r>
      <w:r w:rsidR="00ED71AB" w:rsidRPr="00C54970">
        <w:rPr>
          <w:rFonts w:ascii="Arial" w:eastAsia="Calibri" w:hAnsi="Arial" w:cs="Arial"/>
          <w:b/>
          <w:bCs/>
        </w:rPr>
        <w:t>tys.</w:t>
      </w:r>
      <w:r w:rsidR="00ED71AB" w:rsidRPr="00C54970">
        <w:rPr>
          <w:rFonts w:ascii="Arial" w:eastAsia="Calibri" w:hAnsi="Arial" w:cs="Aria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 w:rsidR="004A40D7" w:rsidRPr="00C54970">
        <w:rPr>
          <w:rFonts w:ascii="Arial" w:eastAsia="Times New Roman" w:hAnsi="Arial" w:cs="Arial"/>
          <w:b/>
          <w:bCs/>
          <w:lang w:eastAsia="pl-PL"/>
        </w:rPr>
        <w:t>łotych</w:t>
      </w:r>
      <w:r>
        <w:rPr>
          <w:rFonts w:ascii="Arial" w:eastAsia="Times New Roman" w:hAnsi="Arial" w:cs="Arial"/>
          <w:lang w:eastAsia="pl-PL"/>
        </w:rPr>
        <w:t>;</w:t>
      </w:r>
    </w:p>
    <w:p w14:paraId="3A957B7D" w14:textId="11556585" w:rsidR="004A40D7" w:rsidRPr="00C54970" w:rsidRDefault="00285D54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jednostkowe </w:t>
      </w:r>
      <w:r w:rsidR="004A40D7" w:rsidRPr="00C54970">
        <w:rPr>
          <w:rFonts w:ascii="Arial" w:eastAsia="Times New Roman" w:hAnsi="Arial" w:cs="Arial"/>
          <w:lang w:eastAsia="pl-PL"/>
        </w:rPr>
        <w:t>sprawozdanie z dochodów całkowitych za okres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 wykazujące </w:t>
      </w:r>
      <w:r>
        <w:rPr>
          <w:rFonts w:ascii="Arial" w:eastAsia="Times New Roman" w:hAnsi="Arial" w:cs="Arial"/>
          <w:lang w:eastAsia="pl-PL"/>
        </w:rPr>
        <w:t>dodatnie</w:t>
      </w:r>
      <w:r w:rsidR="004A40D7" w:rsidRPr="00C54970">
        <w:rPr>
          <w:rFonts w:ascii="Arial" w:eastAsia="Times New Roman" w:hAnsi="Arial" w:cs="Arial"/>
          <w:lang w:eastAsia="pl-PL"/>
        </w:rPr>
        <w:t xml:space="preserve"> dochody całkowite ogółem w wysokości </w:t>
      </w:r>
      <w:r w:rsidR="00452E6D" w:rsidRPr="00452E6D">
        <w:rPr>
          <w:rFonts w:ascii="Arial" w:eastAsia="Calibri" w:hAnsi="Arial" w:cs="Arial"/>
          <w:b/>
          <w:bCs/>
        </w:rPr>
        <w:t xml:space="preserve">9 073 </w:t>
      </w:r>
      <w:r w:rsidR="004A40D7" w:rsidRPr="00452E6D">
        <w:rPr>
          <w:rFonts w:ascii="Arial" w:eastAsia="Times New Roman" w:hAnsi="Arial" w:cs="Arial"/>
          <w:b/>
          <w:bCs/>
          <w:lang w:eastAsia="pl-PL"/>
        </w:rPr>
        <w:t>tys</w:t>
      </w:r>
      <w:r w:rsidR="004A40D7" w:rsidRPr="00C54970">
        <w:rPr>
          <w:rFonts w:ascii="Arial" w:eastAsia="Times New Roman" w:hAnsi="Arial" w:cs="Arial"/>
          <w:b/>
          <w:bCs/>
          <w:lang w:eastAsia="pl-PL"/>
        </w:rPr>
        <w:t>. złotych</w:t>
      </w:r>
      <w:r w:rsidR="004A40D7" w:rsidRPr="00C54970">
        <w:rPr>
          <w:rFonts w:ascii="Arial" w:eastAsia="Times New Roman" w:hAnsi="Arial" w:cs="Arial"/>
          <w:lang w:eastAsia="pl-PL"/>
        </w:rPr>
        <w:t>;</w:t>
      </w:r>
    </w:p>
    <w:p w14:paraId="13AF351E" w14:textId="5698A1B7" w:rsidR="004A40D7" w:rsidRPr="00C54970" w:rsidRDefault="00285D54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jednostkowy </w:t>
      </w:r>
      <w:r w:rsidR="004A40D7" w:rsidRPr="00C54970">
        <w:rPr>
          <w:rFonts w:ascii="Arial" w:eastAsia="Times New Roman" w:hAnsi="Arial" w:cs="Arial"/>
          <w:lang w:eastAsia="pl-PL"/>
        </w:rPr>
        <w:t>bilans Spółki na dzień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roku, po stronie aktywów i pasywów wykazujący sumę </w:t>
      </w:r>
      <w:r w:rsidR="00452E6D" w:rsidRPr="00452E6D">
        <w:rPr>
          <w:rFonts w:ascii="Arial" w:eastAsia="Calibri" w:hAnsi="Arial" w:cs="Arial"/>
          <w:b/>
          <w:bCs/>
        </w:rPr>
        <w:t>1 165 833</w:t>
      </w:r>
      <w:r w:rsidR="00452E6D" w:rsidRPr="00BE1376">
        <w:rPr>
          <w:rFonts w:ascii="Arial" w:eastAsia="Calibri" w:hAnsi="Arial" w:cs="Arial"/>
        </w:rPr>
        <w:t xml:space="preserve"> </w:t>
      </w:r>
      <w:r w:rsidR="004A40D7"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="004A40D7" w:rsidRPr="00C54970">
        <w:rPr>
          <w:rFonts w:ascii="Arial" w:eastAsia="Times New Roman" w:hAnsi="Arial" w:cs="Arial"/>
          <w:lang w:eastAsia="pl-PL"/>
        </w:rPr>
        <w:t>;</w:t>
      </w:r>
    </w:p>
    <w:p w14:paraId="4395770C" w14:textId="55002FD1" w:rsidR="004A40D7" w:rsidRPr="00C54970" w:rsidRDefault="00285D54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jednostkowy </w:t>
      </w:r>
      <w:r w:rsidR="004A40D7" w:rsidRPr="00C54970">
        <w:rPr>
          <w:rFonts w:ascii="Arial" w:eastAsia="Times New Roman" w:hAnsi="Arial" w:cs="Arial"/>
          <w:lang w:eastAsia="pl-PL"/>
        </w:rPr>
        <w:t>rachunek przepływów pieniężnych za okres od dnia 1 stycznia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D4216A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roku, wykazujący </w:t>
      </w:r>
      <w:r w:rsidR="00452E6D">
        <w:rPr>
          <w:rFonts w:ascii="Arial" w:eastAsia="Times New Roman" w:hAnsi="Arial" w:cs="Arial"/>
          <w:lang w:eastAsia="pl-PL"/>
        </w:rPr>
        <w:t xml:space="preserve">zmniejszenie </w:t>
      </w:r>
      <w:r w:rsidR="004A40D7" w:rsidRPr="00C54970">
        <w:rPr>
          <w:rFonts w:ascii="Arial" w:eastAsia="Times New Roman" w:hAnsi="Arial" w:cs="Arial"/>
          <w:lang w:eastAsia="pl-PL"/>
        </w:rPr>
        <w:t xml:space="preserve">stanu środków pieniężnych netto o kwotę </w:t>
      </w:r>
      <w:r w:rsidR="00452E6D" w:rsidRPr="00452E6D">
        <w:rPr>
          <w:rFonts w:ascii="Arial" w:eastAsia="Calibri" w:hAnsi="Arial" w:cs="Arial"/>
          <w:b/>
          <w:bCs/>
        </w:rPr>
        <w:t>102</w:t>
      </w:r>
      <w:r w:rsidR="00452E6D">
        <w:rPr>
          <w:rFonts w:ascii="Arial" w:eastAsia="Calibri" w:hAnsi="Arial" w:cs="Arial"/>
          <w:b/>
          <w:bCs/>
        </w:rPr>
        <w:t> </w:t>
      </w:r>
      <w:r w:rsidR="00452E6D" w:rsidRPr="00452E6D">
        <w:rPr>
          <w:rFonts w:ascii="Arial" w:eastAsia="Calibri" w:hAnsi="Arial" w:cs="Arial"/>
          <w:b/>
          <w:bCs/>
        </w:rPr>
        <w:t>905</w:t>
      </w:r>
      <w:r w:rsidR="00452E6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A40D7"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="004A40D7" w:rsidRPr="00C54970">
        <w:rPr>
          <w:rFonts w:ascii="Arial" w:eastAsia="Times New Roman" w:hAnsi="Arial" w:cs="Arial"/>
          <w:lang w:eastAsia="pl-PL"/>
        </w:rPr>
        <w:t>;</w:t>
      </w:r>
    </w:p>
    <w:p w14:paraId="5804D535" w14:textId="307AB1FB" w:rsidR="004A40D7" w:rsidRPr="00C54970" w:rsidRDefault="004A40D7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zestawienie zmian w </w:t>
      </w:r>
      <w:r w:rsidR="00110FDA">
        <w:rPr>
          <w:rFonts w:ascii="Arial" w:eastAsia="Times New Roman" w:hAnsi="Arial" w:cs="Arial"/>
          <w:lang w:eastAsia="pl-PL"/>
        </w:rPr>
        <w:t xml:space="preserve">jednostkowych </w:t>
      </w:r>
      <w:r w:rsidRPr="00C54970">
        <w:rPr>
          <w:rFonts w:ascii="Arial" w:eastAsia="Times New Roman" w:hAnsi="Arial" w:cs="Arial"/>
          <w:lang w:eastAsia="pl-PL"/>
        </w:rPr>
        <w:t>kapitałach własnych Spółki za okres od dnia 1 stycznia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wykazujące </w:t>
      </w:r>
      <w:r w:rsidR="00110FDA">
        <w:rPr>
          <w:rFonts w:ascii="Arial" w:eastAsia="Times New Roman" w:hAnsi="Arial" w:cs="Arial"/>
          <w:lang w:eastAsia="pl-PL"/>
        </w:rPr>
        <w:t>zwiększeni</w:t>
      </w:r>
      <w:r w:rsidR="005F258E" w:rsidRPr="00C54970">
        <w:rPr>
          <w:rFonts w:ascii="Arial" w:eastAsia="Times New Roman" w:hAnsi="Arial" w:cs="Arial"/>
          <w:lang w:eastAsia="pl-PL"/>
        </w:rPr>
        <w:t>e</w:t>
      </w:r>
      <w:r w:rsidRPr="00C54970">
        <w:rPr>
          <w:rFonts w:ascii="Arial" w:eastAsia="Times New Roman" w:hAnsi="Arial" w:cs="Arial"/>
          <w:lang w:eastAsia="pl-PL"/>
        </w:rPr>
        <w:t xml:space="preserve"> stanu kapitałów własnych o kwotę </w:t>
      </w:r>
      <w:r w:rsidR="00452E6D" w:rsidRPr="00452E6D">
        <w:rPr>
          <w:rFonts w:ascii="Arial" w:eastAsia="Calibri" w:hAnsi="Arial" w:cs="Arial"/>
          <w:b/>
          <w:bCs/>
        </w:rPr>
        <w:t>109 073</w:t>
      </w:r>
      <w:r w:rsidR="00452E6D" w:rsidRPr="00BE1376">
        <w:rPr>
          <w:rFonts w:ascii="Arial" w:eastAsia="Calibri" w:hAnsi="Arial" w:cs="Arial"/>
        </w:rPr>
        <w:t xml:space="preserve"> </w:t>
      </w:r>
      <w:r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Pr="00C54970">
        <w:rPr>
          <w:rFonts w:ascii="Arial" w:eastAsia="Times New Roman" w:hAnsi="Arial" w:cs="Arial"/>
          <w:lang w:eastAsia="pl-PL"/>
        </w:rPr>
        <w:t>; oraz</w:t>
      </w:r>
    </w:p>
    <w:p w14:paraId="4C7447E4" w14:textId="77777777" w:rsidR="004A40D7" w:rsidRPr="00C54970" w:rsidRDefault="004A40D7" w:rsidP="004A40D7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dodatkowe informacje i objaśnienia,</w:t>
      </w:r>
    </w:p>
    <w:p w14:paraId="23F6D66A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4F8C5927" w14:textId="33181AE1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zatwierdza sprawozdanie finansowe Spółki za rok obrotowy zakończony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="00110FDA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roku.</w:t>
      </w:r>
    </w:p>
    <w:p w14:paraId="5645134B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3021431" w14:textId="04AA6535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445D6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3</w:t>
      </w:r>
    </w:p>
    <w:p w14:paraId="6E894FE4" w14:textId="6BEDE422" w:rsidR="004A40D7" w:rsidRPr="00AD038B" w:rsidRDefault="004A40D7" w:rsidP="00AD038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2D6BD3A0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8CD8A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65F91E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6BFBB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8A578C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17FCC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485F5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7F585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1FB63DE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A25D7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E79A5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97AE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8C2A8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489BF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4368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FCFD8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9658F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FD56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0B53F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132B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23D72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009A0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1C94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32536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71D38F" w14:textId="77777777" w:rsidR="00AD038B" w:rsidRDefault="00AD038B" w:rsidP="00AD038B">
      <w:pPr>
        <w:rPr>
          <w:rFonts w:ascii="Arial" w:hAnsi="Arial" w:cs="Arial"/>
          <w:b/>
        </w:rPr>
      </w:pPr>
    </w:p>
    <w:p w14:paraId="6698DCAE" w14:textId="77777777" w:rsidR="00F575D8" w:rsidRPr="00C54970" w:rsidRDefault="00F575D8" w:rsidP="00F575D8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24CACDD9" w14:textId="745DA696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5</w:t>
      </w:r>
    </w:p>
    <w:p w14:paraId="1347C697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439A50A5" w14:textId="510D4917" w:rsidR="004A40D7" w:rsidRPr="00C54970" w:rsidRDefault="00110FDA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 xml:space="preserve">rakcja </w:t>
      </w:r>
      <w:r w:rsidR="004A40D7" w:rsidRPr="00C54970">
        <w:rPr>
          <w:rFonts w:ascii="Arial" w:eastAsia="Times New Roman" w:hAnsi="Arial" w:cs="Arial"/>
          <w:b/>
          <w:lang w:eastAsia="pl-PL"/>
        </w:rPr>
        <w:t>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2148FDA" w14:textId="1CE59FA9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39DF63BB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A01C5FD" w14:textId="76D9A74C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zatwierdzenia skonsolidowanego sprawozdania finansowego Grupy Kapitałowej Trakcja za rok obrotowy zakończony dnia 31 grudnia 202</w:t>
      </w:r>
      <w:r w:rsidR="0089152F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</w:t>
      </w:r>
    </w:p>
    <w:p w14:paraId="41155892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</w:p>
    <w:p w14:paraId="6AF3B4D3" w14:textId="6309A922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445D6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226CF00D" w14:textId="2C564E65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5 </w:t>
      </w:r>
      <w:r w:rsidR="00973DC1" w:rsidRPr="00C54970">
        <w:rPr>
          <w:rFonts w:ascii="Arial" w:eastAsia="Times New Roman" w:hAnsi="Arial" w:cs="Arial"/>
          <w:lang w:eastAsia="pl-PL"/>
        </w:rPr>
        <w:t>KSH</w:t>
      </w:r>
      <w:r w:rsidRPr="00C54970">
        <w:rPr>
          <w:rFonts w:ascii="Arial" w:eastAsia="Times New Roman" w:hAnsi="Arial" w:cs="Arial"/>
          <w:lang w:eastAsia="pl-PL"/>
        </w:rPr>
        <w:t xml:space="preserve"> Zwyczajne Walne Zgromadzenie po rozpatrzeniu skonsolidowanego sprawozdania finansowego Grupy Kapitałowej Trakcja za rok obrotowy zakończony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na które składają się: </w:t>
      </w:r>
    </w:p>
    <w:p w14:paraId="4841DDB1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21E2A745" w14:textId="1B84BC21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skonsolidowany rachunek zysków i strat za okres od dnia 1 stycznia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wykazujący </w:t>
      </w:r>
      <w:r w:rsidR="00110FDA">
        <w:rPr>
          <w:rFonts w:ascii="Arial" w:eastAsia="Times New Roman" w:hAnsi="Arial" w:cs="Arial"/>
          <w:lang w:eastAsia="pl-PL"/>
        </w:rPr>
        <w:t>zysk</w:t>
      </w:r>
      <w:r w:rsidRPr="00C54970">
        <w:rPr>
          <w:rFonts w:ascii="Arial" w:eastAsia="Times New Roman" w:hAnsi="Arial" w:cs="Arial"/>
          <w:lang w:eastAsia="pl-PL"/>
        </w:rPr>
        <w:t xml:space="preserve"> netto w wysokości </w:t>
      </w:r>
      <w:r w:rsidR="00452E6D" w:rsidRPr="00452E6D">
        <w:rPr>
          <w:rFonts w:ascii="Arial" w:eastAsia="Calibri" w:hAnsi="Arial" w:cs="Arial"/>
          <w:b/>
          <w:bCs/>
        </w:rPr>
        <w:t>35 506</w:t>
      </w:r>
      <w:r w:rsidR="00452E6D" w:rsidRPr="00BE1376">
        <w:rPr>
          <w:rFonts w:ascii="Arial" w:eastAsia="Calibri" w:hAnsi="Arial" w:cs="Arial"/>
        </w:rPr>
        <w:t xml:space="preserve"> </w:t>
      </w:r>
      <w:r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Pr="00C54970">
        <w:rPr>
          <w:rFonts w:ascii="Arial" w:eastAsia="Times New Roman" w:hAnsi="Arial" w:cs="Arial"/>
          <w:lang w:eastAsia="pl-PL"/>
        </w:rPr>
        <w:t>;</w:t>
      </w:r>
    </w:p>
    <w:p w14:paraId="0F37BEFD" w14:textId="51FE1181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skonsolidowane sprawozdanie z dochodów całkowitych za okres od dnia 1 stycznia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wykazujące </w:t>
      </w:r>
      <w:r w:rsidR="00110FDA">
        <w:rPr>
          <w:rFonts w:ascii="Arial" w:eastAsia="Times New Roman" w:hAnsi="Arial" w:cs="Arial"/>
          <w:lang w:eastAsia="pl-PL"/>
        </w:rPr>
        <w:t>dodatnie</w:t>
      </w:r>
      <w:r w:rsidRPr="00C54970">
        <w:rPr>
          <w:rFonts w:ascii="Arial" w:eastAsia="Times New Roman" w:hAnsi="Arial" w:cs="Arial"/>
          <w:lang w:eastAsia="pl-PL"/>
        </w:rPr>
        <w:t xml:space="preserve"> dochody całkowite ogółem w wysokości </w:t>
      </w:r>
      <w:r w:rsidR="00452E6D" w:rsidRPr="00452E6D">
        <w:rPr>
          <w:rFonts w:ascii="Arial" w:eastAsia="Calibri" w:hAnsi="Arial" w:cs="Arial"/>
          <w:b/>
          <w:bCs/>
        </w:rPr>
        <w:t xml:space="preserve">30 482 </w:t>
      </w:r>
      <w:r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Pr="00C54970">
        <w:rPr>
          <w:rFonts w:ascii="Arial" w:eastAsia="Times New Roman" w:hAnsi="Arial" w:cs="Arial"/>
          <w:lang w:eastAsia="pl-PL"/>
        </w:rPr>
        <w:t>;</w:t>
      </w:r>
    </w:p>
    <w:p w14:paraId="68A696DF" w14:textId="6F2EEED9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skonsolidowany bilans na dzień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po stronie aktywów i pasywów wykazujący sumę </w:t>
      </w:r>
      <w:r w:rsidR="00452E6D" w:rsidRPr="00452E6D">
        <w:rPr>
          <w:rFonts w:ascii="Arial" w:eastAsia="Calibri" w:hAnsi="Arial" w:cs="Arial"/>
          <w:b/>
          <w:bCs/>
        </w:rPr>
        <w:t>1 662</w:t>
      </w:r>
      <w:r w:rsidR="00452E6D">
        <w:rPr>
          <w:rFonts w:ascii="Arial" w:eastAsia="Calibri" w:hAnsi="Arial" w:cs="Arial"/>
          <w:b/>
          <w:bCs/>
        </w:rPr>
        <w:t> </w:t>
      </w:r>
      <w:r w:rsidR="00452E6D" w:rsidRPr="00452E6D">
        <w:rPr>
          <w:rFonts w:ascii="Arial" w:eastAsia="Calibri" w:hAnsi="Arial" w:cs="Arial"/>
          <w:b/>
          <w:bCs/>
        </w:rPr>
        <w:t>764</w:t>
      </w:r>
      <w:r w:rsidR="00452E6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="00110FDA">
        <w:rPr>
          <w:rFonts w:ascii="Arial" w:eastAsia="Times New Roman" w:hAnsi="Arial" w:cs="Arial"/>
          <w:lang w:eastAsia="pl-PL"/>
        </w:rPr>
        <w:t>;</w:t>
      </w:r>
    </w:p>
    <w:p w14:paraId="59F6D43C" w14:textId="364BFE33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skonsolidowany rachunek przepływów pieniężnych za okres od dnia 1 stycznia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wykazujący </w:t>
      </w:r>
      <w:r w:rsidR="00452E6D" w:rsidRPr="00BE1376">
        <w:rPr>
          <w:rFonts w:ascii="Arial" w:eastAsia="Calibri" w:hAnsi="Arial" w:cs="Arial"/>
        </w:rPr>
        <w:t xml:space="preserve">zmniejszenie </w:t>
      </w:r>
      <w:r w:rsidRPr="00C54970">
        <w:rPr>
          <w:rFonts w:ascii="Arial" w:eastAsia="Times New Roman" w:hAnsi="Arial" w:cs="Arial"/>
          <w:lang w:eastAsia="pl-PL"/>
        </w:rPr>
        <w:t xml:space="preserve">stanu środków pieniężnych netto o kwotę </w:t>
      </w:r>
      <w:r w:rsidR="00452E6D" w:rsidRPr="00452E6D">
        <w:rPr>
          <w:rFonts w:ascii="Arial" w:eastAsia="Calibri" w:hAnsi="Arial" w:cs="Arial"/>
          <w:b/>
          <w:bCs/>
          <w:color w:val="000000" w:themeColor="text1"/>
        </w:rPr>
        <w:t>35 946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tys. złotych</w:t>
      </w:r>
      <w:r w:rsidRPr="00C54970">
        <w:rPr>
          <w:rFonts w:ascii="Arial" w:eastAsia="Times New Roman" w:hAnsi="Arial" w:cs="Arial"/>
          <w:lang w:eastAsia="pl-PL"/>
        </w:rPr>
        <w:t>;</w:t>
      </w:r>
    </w:p>
    <w:p w14:paraId="6D38D8DC" w14:textId="0F20948F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zestawienie zmian w skonsolidowanych kapitałach własnych za okres od dnia </w:t>
      </w:r>
      <w:r w:rsidRPr="00C54970">
        <w:rPr>
          <w:rFonts w:ascii="Arial" w:eastAsia="Times New Roman" w:hAnsi="Arial" w:cs="Arial"/>
          <w:lang w:eastAsia="pl-PL"/>
        </w:rPr>
        <w:br/>
        <w:t>1 stycznia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do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wykazujące </w:t>
      </w:r>
      <w:r w:rsidR="00452E6D" w:rsidRPr="00BE1376">
        <w:rPr>
          <w:rFonts w:ascii="Arial" w:eastAsia="Calibri" w:hAnsi="Arial" w:cs="Arial"/>
        </w:rPr>
        <w:t xml:space="preserve">zwiększenie </w:t>
      </w:r>
      <w:r w:rsidRPr="00C54970">
        <w:rPr>
          <w:rFonts w:ascii="Arial" w:eastAsia="Times New Roman" w:hAnsi="Arial" w:cs="Arial"/>
          <w:lang w:eastAsia="pl-PL"/>
        </w:rPr>
        <w:t xml:space="preserve">stanu skonsolidowanych kapitałów własnych o kwotę </w:t>
      </w:r>
      <w:r w:rsidR="00452E6D" w:rsidRPr="00452E6D">
        <w:rPr>
          <w:rFonts w:ascii="Arial" w:eastAsia="Calibri" w:hAnsi="Arial" w:cs="Arial"/>
          <w:b/>
          <w:bCs/>
        </w:rPr>
        <w:t>132 214</w:t>
      </w:r>
      <w:r w:rsidR="00452E6D" w:rsidRPr="00BE1376">
        <w:rPr>
          <w:rFonts w:ascii="Arial" w:eastAsia="Calibri" w:hAnsi="Arial" w:cs="Arial"/>
        </w:rPr>
        <w:t xml:space="preserve"> </w:t>
      </w:r>
      <w:r w:rsidRPr="00C54970">
        <w:rPr>
          <w:rFonts w:ascii="Arial" w:eastAsia="Times New Roman" w:hAnsi="Arial" w:cs="Arial"/>
          <w:b/>
          <w:bCs/>
          <w:lang w:eastAsia="pl-PL"/>
        </w:rPr>
        <w:t>tys. złotych</w:t>
      </w:r>
      <w:r w:rsidR="00110FDA">
        <w:rPr>
          <w:rFonts w:ascii="Arial" w:eastAsia="Times New Roman" w:hAnsi="Arial" w:cs="Arial"/>
          <w:lang w:eastAsia="pl-PL"/>
        </w:rPr>
        <w:t>;</w:t>
      </w:r>
      <w:r w:rsidRPr="00C54970">
        <w:rPr>
          <w:rFonts w:ascii="Arial" w:eastAsia="Times New Roman" w:hAnsi="Arial" w:cs="Arial"/>
          <w:lang w:eastAsia="pl-PL"/>
        </w:rPr>
        <w:t xml:space="preserve"> oraz</w:t>
      </w:r>
    </w:p>
    <w:p w14:paraId="38E472AC" w14:textId="77777777" w:rsidR="004A40D7" w:rsidRPr="00C54970" w:rsidRDefault="004A40D7" w:rsidP="004A40D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dodatkowe informacje i objaśnienia;</w:t>
      </w:r>
    </w:p>
    <w:p w14:paraId="2F1008FA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15352628" w14:textId="70E64021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zatwierdza skonsolidowane sprawozdanie finansowe Grupy Kapitałowej Trakcja za rok obrotowy zakończony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roku.</w:t>
      </w:r>
    </w:p>
    <w:p w14:paraId="33057D03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7499A392" w14:textId="4E4FB619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445D6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4524FCD1" w14:textId="77777777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powzięcia”</w:t>
      </w:r>
    </w:p>
    <w:p w14:paraId="3703C39B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1929442E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55E8B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1ACE3BD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DB05F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17FD00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5CA8E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C7C81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54A42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E51BBE2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29696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BDACA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961FE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53679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AEBC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F4AAF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4F352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7AD5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8243C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6E898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9EB2E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42C80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00622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C3239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38A65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A19F00" w14:textId="77777777" w:rsidR="00AD038B" w:rsidRDefault="00AD038B" w:rsidP="00AD038B">
      <w:pPr>
        <w:rPr>
          <w:rFonts w:ascii="Arial" w:hAnsi="Arial" w:cs="Arial"/>
          <w:b/>
        </w:rPr>
      </w:pPr>
    </w:p>
    <w:p w14:paraId="451CE47D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00767278" w14:textId="1681234F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6</w:t>
      </w:r>
    </w:p>
    <w:p w14:paraId="5B121E03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611650AD" w14:textId="41257F39" w:rsidR="004A40D7" w:rsidRPr="00C54970" w:rsidRDefault="00110FDA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3021DE41" w14:textId="1EB5B8A8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1E58428D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3AFDD405" w14:textId="4E4C0F9C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</w:t>
      </w:r>
      <w:r w:rsidR="00110FDA">
        <w:rPr>
          <w:rFonts w:ascii="Arial" w:eastAsia="Times New Roman" w:hAnsi="Arial" w:cs="Arial"/>
          <w:b/>
          <w:lang w:eastAsia="pl-PL"/>
        </w:rPr>
        <w:t>podziału zysku</w:t>
      </w:r>
      <w:r w:rsidRPr="00C54970">
        <w:rPr>
          <w:rFonts w:ascii="Arial" w:eastAsia="Times New Roman" w:hAnsi="Arial" w:cs="Arial"/>
          <w:b/>
          <w:lang w:eastAsia="pl-PL"/>
        </w:rPr>
        <w:t xml:space="preserve"> za rok 202</w:t>
      </w:r>
      <w:r w:rsidR="0089152F">
        <w:rPr>
          <w:rFonts w:ascii="Arial" w:eastAsia="Times New Roman" w:hAnsi="Arial" w:cs="Arial"/>
          <w:b/>
          <w:lang w:eastAsia="pl-PL"/>
        </w:rPr>
        <w:t>4</w:t>
      </w:r>
    </w:p>
    <w:p w14:paraId="36BB9185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54CA5CA7" w14:textId="0214D52F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362FCF09" w14:textId="76D5C635" w:rsidR="004A40D7" w:rsidRDefault="004A40D7" w:rsidP="00C03385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2) </w:t>
      </w:r>
      <w:r w:rsidR="00973DC1" w:rsidRPr="00C54970">
        <w:rPr>
          <w:rFonts w:ascii="Arial" w:eastAsia="Times New Roman" w:hAnsi="Arial" w:cs="Arial"/>
          <w:lang w:eastAsia="pl-PL"/>
        </w:rPr>
        <w:t>KSH</w:t>
      </w:r>
      <w:r w:rsidR="00C03385">
        <w:rPr>
          <w:rFonts w:ascii="Arial" w:eastAsia="Times New Roman" w:hAnsi="Arial" w:cs="Arial"/>
          <w:lang w:eastAsia="pl-PL"/>
        </w:rPr>
        <w:t xml:space="preserve"> oraz § 31 ust. 1 pkt 17 Statutu Spółki</w:t>
      </w:r>
      <w:r w:rsidRPr="00C54970">
        <w:rPr>
          <w:rFonts w:ascii="Arial" w:eastAsia="Times New Roman" w:hAnsi="Arial" w:cs="Arial"/>
          <w:lang w:eastAsia="pl-PL"/>
        </w:rPr>
        <w:t xml:space="preserve"> Zwyczajne Walne Zgromadzenie niniejszym postanawia, że </w:t>
      </w:r>
      <w:r w:rsidR="00C445D6">
        <w:rPr>
          <w:rFonts w:ascii="Arial" w:eastAsia="Times New Roman" w:hAnsi="Arial" w:cs="Arial"/>
          <w:lang w:eastAsia="pl-PL"/>
        </w:rPr>
        <w:t>zysk Spółki</w:t>
      </w:r>
      <w:r w:rsidRPr="00C54970">
        <w:rPr>
          <w:rFonts w:ascii="Arial" w:eastAsia="Times New Roman" w:hAnsi="Arial" w:cs="Arial"/>
          <w:lang w:eastAsia="pl-PL"/>
        </w:rPr>
        <w:t xml:space="preserve"> za okres od 1 stycznia 202</w:t>
      </w:r>
      <w:r w:rsidR="0089152F"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>roku</w:t>
      </w:r>
      <w:r w:rsidR="00C0338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do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 w kwocie </w:t>
      </w:r>
      <w:r w:rsidR="0089152F">
        <w:rPr>
          <w:rFonts w:ascii="Arial" w:eastAsia="Times New Roman" w:hAnsi="Arial" w:cs="Arial"/>
          <w:b/>
          <w:bCs/>
          <w:lang w:eastAsia="pl-PL"/>
        </w:rPr>
        <w:t>9 071 526,02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złotych </w:t>
      </w:r>
      <w:r w:rsidRPr="00C54970">
        <w:rPr>
          <w:rFonts w:ascii="Arial" w:eastAsia="Times New Roman" w:hAnsi="Arial" w:cs="Arial"/>
          <w:lang w:eastAsia="pl-PL"/>
        </w:rPr>
        <w:t xml:space="preserve">zostanie </w:t>
      </w:r>
      <w:r w:rsidR="00C445D6">
        <w:rPr>
          <w:rFonts w:ascii="Arial" w:eastAsia="Times New Roman" w:hAnsi="Arial" w:cs="Arial"/>
          <w:lang w:eastAsia="pl-PL"/>
        </w:rPr>
        <w:t>przeznaczony na pokrycie strat z lat ubiegłych.</w:t>
      </w:r>
    </w:p>
    <w:p w14:paraId="0C9AC968" w14:textId="77777777" w:rsidR="00C03385" w:rsidRPr="00C03385" w:rsidRDefault="00C03385" w:rsidP="00C03385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6326533A" w14:textId="4B4136E0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5F12869" w14:textId="4B6F073F" w:rsidR="004A40D7" w:rsidRPr="00AD038B" w:rsidRDefault="004A40D7" w:rsidP="00AD038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2B6AA0CD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5F388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009132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306CC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7CABFB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291DF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6EF10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20ABC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B65359F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A7921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C705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EC0B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837FF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D1515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2A674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C9AFA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4090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B6BA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1E714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EDDD0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44728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EBDA2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BE7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21F94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C6CEE7" w14:textId="77777777" w:rsidR="00AD038B" w:rsidRDefault="00AD038B" w:rsidP="00AD038B">
      <w:pPr>
        <w:rPr>
          <w:rFonts w:ascii="Arial" w:hAnsi="Arial" w:cs="Arial"/>
          <w:b/>
        </w:rPr>
      </w:pPr>
    </w:p>
    <w:p w14:paraId="70EEEE91" w14:textId="4B909DA8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F2247F3" w14:textId="77777777" w:rsidR="005C0BF0" w:rsidRDefault="005C0BF0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7D87DA6F" w14:textId="7E041EE6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7</w:t>
      </w:r>
    </w:p>
    <w:p w14:paraId="5FD3D3B3" w14:textId="77777777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5C6D7223" w14:textId="08B1811B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 xml:space="preserve">rakcja </w:t>
      </w:r>
      <w:r w:rsidRPr="00C54970">
        <w:rPr>
          <w:rFonts w:ascii="Arial" w:eastAsia="Times New Roman" w:hAnsi="Arial" w:cs="Arial"/>
          <w:b/>
          <w:lang w:eastAsia="pl-PL"/>
        </w:rPr>
        <w:t>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DC08912" w14:textId="6B05A1D1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0E576803" w14:textId="77777777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A3DE0EE" w14:textId="59DFB67E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Arturowi </w:t>
      </w:r>
      <w:proofErr w:type="spellStart"/>
      <w:r w:rsidRPr="00C54970">
        <w:rPr>
          <w:rFonts w:ascii="Arial" w:eastAsia="Times New Roman" w:hAnsi="Arial" w:cs="Arial"/>
          <w:b/>
          <w:bCs/>
          <w:lang w:eastAsia="pl-PL"/>
        </w:rPr>
        <w:t>Szumiszowi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Prezesa Zarządu Spółki w 202</w:t>
      </w:r>
      <w:r w:rsidR="0089152F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42EAD9E3" w14:textId="77777777" w:rsidR="00C445D6" w:rsidRPr="00C54970" w:rsidRDefault="00C445D6" w:rsidP="00C445D6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46B5A19F" w14:textId="03B43472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41062787" w14:textId="491620DB" w:rsidR="00C445D6" w:rsidRPr="00C54970" w:rsidRDefault="00C445D6" w:rsidP="00C445D6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Arturowi </w:t>
      </w:r>
      <w:proofErr w:type="spellStart"/>
      <w:r w:rsidRPr="00C54970">
        <w:rPr>
          <w:rFonts w:ascii="Arial" w:eastAsia="Times New Roman" w:hAnsi="Arial" w:cs="Arial"/>
          <w:b/>
          <w:bCs/>
          <w:lang w:eastAsia="pl-PL"/>
        </w:rPr>
        <w:t>Szumiszowi</w:t>
      </w:r>
      <w:proofErr w:type="spellEnd"/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</w:t>
      </w:r>
      <w:r w:rsidRPr="00C54970">
        <w:rPr>
          <w:rFonts w:ascii="Arial" w:eastAsia="Times New Roman" w:hAnsi="Arial" w:cs="Arial"/>
          <w:lang w:eastAsia="pl-PL"/>
        </w:rPr>
        <w:lastRenderedPageBreak/>
        <w:t>obowiązków Prezesa Zarządu Spółki w roku obrotowym zakończonym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</w:t>
      </w:r>
      <w:r>
        <w:rPr>
          <w:rFonts w:ascii="Arial" w:eastAsia="Times New Roman" w:hAnsi="Arial" w:cs="Arial"/>
          <w:lang w:eastAsia="pl-PL"/>
        </w:rPr>
        <w:t>1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01</w:t>
      </w:r>
      <w:r w:rsidRPr="00C54970">
        <w:rPr>
          <w:rFonts w:ascii="Arial" w:eastAsia="Times New Roman" w:hAnsi="Arial" w:cs="Arial"/>
          <w:lang w:eastAsia="pl-PL"/>
        </w:rPr>
        <w:t>.202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</w:t>
      </w:r>
      <w:r w:rsidR="0089152F">
        <w:rPr>
          <w:rFonts w:ascii="Arial" w:eastAsia="Times New Roman" w:hAnsi="Arial" w:cs="Arial"/>
          <w:lang w:eastAsia="pl-PL"/>
        </w:rPr>
        <w:t>04</w:t>
      </w:r>
      <w:r w:rsidRPr="00C54970">
        <w:rPr>
          <w:rFonts w:ascii="Arial" w:eastAsia="Times New Roman" w:hAnsi="Arial" w:cs="Arial"/>
          <w:lang w:eastAsia="pl-PL"/>
        </w:rPr>
        <w:t>.</w:t>
      </w:r>
      <w:r w:rsidR="0089152F">
        <w:rPr>
          <w:rFonts w:ascii="Arial" w:eastAsia="Times New Roman" w:hAnsi="Arial" w:cs="Arial"/>
          <w:lang w:eastAsia="pl-PL"/>
        </w:rPr>
        <w:t>01</w:t>
      </w:r>
      <w:r w:rsidRPr="00C54970">
        <w:rPr>
          <w:rFonts w:ascii="Arial" w:eastAsia="Times New Roman" w:hAnsi="Arial" w:cs="Arial"/>
          <w:lang w:eastAsia="pl-PL"/>
        </w:rPr>
        <w:t>.202</w:t>
      </w:r>
      <w:r w:rsidR="0089152F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24274CEC" w14:textId="77777777" w:rsidR="00C445D6" w:rsidRPr="00C54970" w:rsidRDefault="00C445D6" w:rsidP="00C445D6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2BEBC46" w14:textId="334CB043" w:rsidR="00C445D6" w:rsidRPr="00C54970" w:rsidRDefault="00C445D6" w:rsidP="00C445D6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9A03DD7" w14:textId="627C392D" w:rsidR="004A40D7" w:rsidRPr="00AD038B" w:rsidRDefault="00C445D6" w:rsidP="00AD038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2D4517DB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07283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69EA29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D0682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C3960B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40023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A167C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17CDF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1C3678FC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B0FD1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EAD8C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A968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D328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48201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3CAE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8CC55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7B228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E9387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2709E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3243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80B77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0AD1C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1F9EA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157BA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CC2CEB" w14:textId="77777777" w:rsidR="00AD038B" w:rsidRDefault="00AD038B" w:rsidP="00AD038B">
      <w:pPr>
        <w:rPr>
          <w:rFonts w:ascii="Arial" w:hAnsi="Arial" w:cs="Arial"/>
          <w:b/>
        </w:rPr>
      </w:pPr>
    </w:p>
    <w:p w14:paraId="2A814A2B" w14:textId="77777777" w:rsidR="00AD038B" w:rsidRPr="00C54970" w:rsidRDefault="00AD038B" w:rsidP="004A40D7">
      <w:pPr>
        <w:spacing w:after="20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43715DA3" w14:textId="248A76CA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8</w:t>
      </w:r>
    </w:p>
    <w:p w14:paraId="6F220BB5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8280243" w14:textId="4FC50EEC" w:rsidR="004A40D7" w:rsidRPr="00C54970" w:rsidRDefault="00E1671E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1EB8036" w14:textId="70F74D7E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42A2501D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7E840BA" w14:textId="6976A30C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 w:rsidR="00192C13" w:rsidRPr="00C54970">
        <w:rPr>
          <w:rFonts w:ascii="Arial" w:eastAsia="Times New Roman" w:hAnsi="Arial" w:cs="Arial"/>
          <w:b/>
          <w:bCs/>
          <w:lang w:eastAsia="pl-PL"/>
        </w:rPr>
        <w:t>Jakubowi Lechowiczowi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</w:t>
      </w:r>
      <w:r w:rsidR="00192C13" w:rsidRPr="00C54970">
        <w:rPr>
          <w:rFonts w:ascii="Arial" w:eastAsia="Times New Roman" w:hAnsi="Arial" w:cs="Arial"/>
          <w:b/>
          <w:lang w:eastAsia="pl-PL"/>
        </w:rPr>
        <w:t>członka</w:t>
      </w:r>
      <w:r w:rsidRPr="00C54970">
        <w:rPr>
          <w:rFonts w:ascii="Arial" w:eastAsia="Times New Roman" w:hAnsi="Arial" w:cs="Arial"/>
          <w:b/>
          <w:lang w:eastAsia="pl-PL"/>
        </w:rPr>
        <w:t xml:space="preserve"> Zarządu</w:t>
      </w:r>
      <w:r w:rsidR="00192C13"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b/>
          <w:lang w:eastAsia="pl-PL"/>
        </w:rPr>
        <w:t>Spółki w 202</w:t>
      </w:r>
      <w:r w:rsidR="0089152F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54080865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336E8F3" w14:textId="26B063E9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C939F72" w14:textId="39FA68EE" w:rsidR="004A40D7" w:rsidRPr="00C54970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</w:t>
      </w:r>
      <w:r w:rsidR="00192C13" w:rsidRPr="00C54970">
        <w:rPr>
          <w:rFonts w:ascii="Arial" w:eastAsia="Times New Roman" w:hAnsi="Arial" w:cs="Arial"/>
          <w:lang w:eastAsia="pl-PL"/>
        </w:rPr>
        <w:t xml:space="preserve">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 w:rsidR="00192C13" w:rsidRPr="00C54970">
        <w:rPr>
          <w:rFonts w:ascii="Arial" w:eastAsia="Times New Roman" w:hAnsi="Arial" w:cs="Arial"/>
          <w:b/>
          <w:bCs/>
          <w:lang w:eastAsia="pl-PL"/>
        </w:rPr>
        <w:t>Jakubowi Lechowiczowi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</w:t>
      </w:r>
      <w:r w:rsidR="00BF2348" w:rsidRPr="00C54970">
        <w:rPr>
          <w:rFonts w:ascii="Arial" w:eastAsia="Times New Roman" w:hAnsi="Arial" w:cs="Arial"/>
          <w:lang w:eastAsia="pl-PL"/>
        </w:rPr>
        <w:t>obowiązków</w:t>
      </w:r>
      <w:r w:rsidR="00192C13" w:rsidRPr="00C54970">
        <w:rPr>
          <w:rFonts w:ascii="Arial" w:eastAsia="Times New Roman" w:hAnsi="Arial" w:cs="Arial"/>
          <w:lang w:eastAsia="pl-PL"/>
        </w:rPr>
        <w:t xml:space="preserve"> członka </w:t>
      </w:r>
      <w:r w:rsidRPr="00C54970">
        <w:rPr>
          <w:rFonts w:ascii="Arial" w:eastAsia="Times New Roman" w:hAnsi="Arial" w:cs="Arial"/>
          <w:lang w:eastAsia="pl-PL"/>
        </w:rPr>
        <w:t xml:space="preserve">Zarządu Spółki </w:t>
      </w:r>
      <w:r w:rsidR="00E1671E" w:rsidRPr="00C54970">
        <w:rPr>
          <w:rFonts w:ascii="Arial" w:eastAsia="Times New Roman" w:hAnsi="Arial" w:cs="Arial"/>
          <w:lang w:eastAsia="pl-PL"/>
        </w:rPr>
        <w:t>w roku obrotowym zakończonym dnia 31 grudnia 202</w:t>
      </w:r>
      <w:r w:rsidR="0089152F">
        <w:rPr>
          <w:rFonts w:ascii="Arial" w:eastAsia="Times New Roman" w:hAnsi="Arial" w:cs="Arial"/>
          <w:lang w:eastAsia="pl-PL"/>
        </w:rPr>
        <w:t>4</w:t>
      </w:r>
      <w:r w:rsidR="00E1671E" w:rsidRPr="00C54970">
        <w:rPr>
          <w:rFonts w:ascii="Arial" w:eastAsia="Times New Roman" w:hAnsi="Arial" w:cs="Arial"/>
          <w:lang w:eastAsia="pl-PL"/>
        </w:rPr>
        <w:t xml:space="preserve"> roku</w:t>
      </w:r>
      <w:r w:rsidR="00E1671E">
        <w:rPr>
          <w:rFonts w:ascii="Arial" w:eastAsia="Times New Roman" w:hAnsi="Arial" w:cs="Arial"/>
          <w:lang w:eastAsia="pl-PL"/>
        </w:rPr>
        <w:t>, tj. za okres od 1</w:t>
      </w:r>
      <w:r w:rsidR="00BF2348" w:rsidRPr="00C54970">
        <w:rPr>
          <w:rFonts w:ascii="Arial" w:eastAsia="Times New Roman" w:hAnsi="Arial" w:cs="Arial"/>
          <w:lang w:eastAsia="pl-PL"/>
        </w:rPr>
        <w:t>.</w:t>
      </w:r>
      <w:r w:rsidR="00E1671E">
        <w:rPr>
          <w:rFonts w:ascii="Arial" w:eastAsia="Times New Roman" w:hAnsi="Arial" w:cs="Arial"/>
          <w:lang w:eastAsia="pl-PL"/>
        </w:rPr>
        <w:t>01</w:t>
      </w:r>
      <w:r w:rsidR="00BF2348" w:rsidRPr="00C54970">
        <w:rPr>
          <w:rFonts w:ascii="Arial" w:eastAsia="Times New Roman" w:hAnsi="Arial" w:cs="Arial"/>
          <w:lang w:eastAsia="pl-PL"/>
        </w:rPr>
        <w:t>.202</w:t>
      </w:r>
      <w:r w:rsidR="0089152F">
        <w:rPr>
          <w:rFonts w:ascii="Arial" w:eastAsia="Times New Roman" w:hAnsi="Arial" w:cs="Arial"/>
          <w:lang w:eastAsia="pl-PL"/>
        </w:rPr>
        <w:t>4</w:t>
      </w:r>
      <w:r w:rsidR="00BF2348" w:rsidRPr="00C54970">
        <w:rPr>
          <w:rFonts w:ascii="Arial" w:eastAsia="Times New Roman" w:hAnsi="Arial" w:cs="Arial"/>
          <w:lang w:eastAsia="pl-PL"/>
        </w:rPr>
        <w:t xml:space="preserve"> r. do 31.</w:t>
      </w:r>
      <w:r w:rsidR="0089152F">
        <w:rPr>
          <w:rFonts w:ascii="Arial" w:eastAsia="Times New Roman" w:hAnsi="Arial" w:cs="Arial"/>
          <w:lang w:eastAsia="pl-PL"/>
        </w:rPr>
        <w:t>05</w:t>
      </w:r>
      <w:r w:rsidR="00BF2348" w:rsidRPr="00C54970">
        <w:rPr>
          <w:rFonts w:ascii="Arial" w:eastAsia="Times New Roman" w:hAnsi="Arial" w:cs="Arial"/>
          <w:lang w:eastAsia="pl-PL"/>
        </w:rPr>
        <w:t>.202</w:t>
      </w:r>
      <w:r w:rsidR="0089152F">
        <w:rPr>
          <w:rFonts w:ascii="Arial" w:eastAsia="Times New Roman" w:hAnsi="Arial" w:cs="Arial"/>
          <w:lang w:eastAsia="pl-PL"/>
        </w:rPr>
        <w:t>4</w:t>
      </w:r>
      <w:r w:rsidR="00BF2348" w:rsidRPr="00C54970">
        <w:rPr>
          <w:rFonts w:ascii="Arial" w:eastAsia="Times New Roman" w:hAnsi="Arial" w:cs="Arial"/>
          <w:lang w:eastAsia="pl-PL"/>
        </w:rPr>
        <w:t xml:space="preserve"> r. </w:t>
      </w:r>
    </w:p>
    <w:p w14:paraId="7798D30C" w14:textId="77777777" w:rsidR="00A12201" w:rsidRPr="00C54970" w:rsidRDefault="00A12201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658CB34" w14:textId="57F59724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7E34191E" w14:textId="36EA422B" w:rsidR="00192C13" w:rsidRPr="00AD038B" w:rsidRDefault="004A40D7" w:rsidP="00AD038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15D0A24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AA4D2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C5EEC6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A0AC7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F0665F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83A3A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2A2A7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ABE72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00A2D82D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EE846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BA62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034FA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14DB1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25FE7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0C1E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3C63A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C7231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99F6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84931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0C02C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D30D91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BC50E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77ECC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47AA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4BF8F7" w14:textId="77777777" w:rsidR="00AD038B" w:rsidRDefault="00AD038B" w:rsidP="00AD038B">
      <w:pPr>
        <w:rPr>
          <w:rFonts w:ascii="Arial" w:hAnsi="Arial" w:cs="Arial"/>
          <w:b/>
        </w:rPr>
      </w:pPr>
    </w:p>
    <w:p w14:paraId="046DA046" w14:textId="77777777" w:rsidR="00AD038B" w:rsidRPr="00C54970" w:rsidRDefault="00AD038B" w:rsidP="004A40D7">
      <w:pPr>
        <w:spacing w:after="20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5E4E22A3" w14:textId="77777777" w:rsidR="004A40D7" w:rsidRPr="00C54970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4A1DED60" w14:textId="4F0BBF00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89152F">
        <w:rPr>
          <w:rFonts w:ascii="Arial" w:eastAsia="Times New Roman" w:hAnsi="Arial" w:cs="Arial"/>
          <w:b/>
          <w:lang w:eastAsia="pl-PL"/>
        </w:rPr>
        <w:t>9</w:t>
      </w:r>
    </w:p>
    <w:p w14:paraId="79285244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1AE8E51B" w14:textId="07D93833" w:rsidR="00192C13" w:rsidRPr="00C54970" w:rsidRDefault="00E1671E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192C13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C54970">
        <w:rPr>
          <w:rFonts w:ascii="Arial" w:eastAsia="Times New Roman" w:hAnsi="Arial" w:cs="Arial"/>
          <w:b/>
          <w:lang w:eastAsia="pl-PL"/>
        </w:rPr>
        <w:t>rakcja</w:t>
      </w:r>
      <w:r w:rsidR="00192C13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3A9ED96" w14:textId="10AB5246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7A03E6">
        <w:rPr>
          <w:rFonts w:ascii="Arial" w:eastAsia="Times New Roman" w:hAnsi="Arial" w:cs="Arial"/>
          <w:b/>
          <w:lang w:eastAsia="pl-PL"/>
        </w:rPr>
        <w:t xml:space="preserve"> </w:t>
      </w:r>
    </w:p>
    <w:p w14:paraId="590C76D9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E383747" w14:textId="2245596A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lastRenderedPageBreak/>
        <w:t xml:space="preserve">w sprawie udzielenia Panu </w:t>
      </w:r>
      <w:r w:rsidRPr="00C54970">
        <w:rPr>
          <w:rFonts w:ascii="Arial" w:eastAsia="Times New Roman" w:hAnsi="Arial" w:cs="Arial"/>
          <w:b/>
          <w:bCs/>
          <w:lang w:eastAsia="pl-PL"/>
        </w:rPr>
        <w:t>Jerzemu Pazurze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 w:rsidR="0089152F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5DAD6D77" w14:textId="77777777" w:rsidR="00192C13" w:rsidRPr="00C54970" w:rsidRDefault="00192C13" w:rsidP="00192C13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614D63CB" w14:textId="3C1BB112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0FA3C5C" w14:textId="51632D0D" w:rsidR="00192C13" w:rsidRPr="00C54970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Jerzemu Pazurze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 w:rsidR="0089152F"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>roku</w:t>
      </w:r>
      <w:r w:rsidR="00CA6035" w:rsidRPr="00C54970">
        <w:rPr>
          <w:rFonts w:ascii="Arial" w:eastAsia="Times New Roman" w:hAnsi="Arial" w:cs="Arial"/>
          <w:lang w:eastAsia="pl-PL"/>
        </w:rPr>
        <w:t xml:space="preserve">, tj.  za okres od </w:t>
      </w:r>
      <w:r w:rsidR="00E1671E">
        <w:rPr>
          <w:rFonts w:ascii="Arial" w:eastAsia="Times New Roman" w:hAnsi="Arial" w:cs="Arial"/>
          <w:lang w:eastAsia="pl-PL"/>
        </w:rPr>
        <w:t>1</w:t>
      </w:r>
      <w:r w:rsidR="00CA6035" w:rsidRPr="00C54970">
        <w:rPr>
          <w:rFonts w:ascii="Arial" w:eastAsia="Times New Roman" w:hAnsi="Arial" w:cs="Arial"/>
          <w:lang w:eastAsia="pl-PL"/>
        </w:rPr>
        <w:t>.</w:t>
      </w:r>
      <w:r w:rsidR="00E1671E">
        <w:rPr>
          <w:rFonts w:ascii="Arial" w:eastAsia="Times New Roman" w:hAnsi="Arial" w:cs="Arial"/>
          <w:lang w:eastAsia="pl-PL"/>
        </w:rPr>
        <w:t>0</w:t>
      </w:r>
      <w:r w:rsidR="00CA6035" w:rsidRPr="00C54970">
        <w:rPr>
          <w:rFonts w:ascii="Arial" w:eastAsia="Times New Roman" w:hAnsi="Arial" w:cs="Arial"/>
          <w:lang w:eastAsia="pl-PL"/>
        </w:rPr>
        <w:t>1.202</w:t>
      </w:r>
      <w:r w:rsidR="0089152F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 do 31.</w:t>
      </w:r>
      <w:r w:rsidR="0089152F">
        <w:rPr>
          <w:rFonts w:ascii="Arial" w:eastAsia="Times New Roman" w:hAnsi="Arial" w:cs="Arial"/>
          <w:lang w:eastAsia="pl-PL"/>
        </w:rPr>
        <w:t>05</w:t>
      </w:r>
      <w:r w:rsidR="00CA6035" w:rsidRPr="00C54970">
        <w:rPr>
          <w:rFonts w:ascii="Arial" w:eastAsia="Times New Roman" w:hAnsi="Arial" w:cs="Arial"/>
          <w:lang w:eastAsia="pl-PL"/>
        </w:rPr>
        <w:t>.202</w:t>
      </w:r>
      <w:r w:rsidR="0089152F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12FD840D" w14:textId="77777777" w:rsidR="00A12201" w:rsidRPr="00C54970" w:rsidRDefault="00A12201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AEA788D" w14:textId="0D64E332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E1671E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201F9F0D" w14:textId="77777777" w:rsidR="00192C13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773A22B0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F92D7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952BAE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D9D78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12D860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7B47F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84492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F87F5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693AC5C3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51C45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E5B73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3682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AF03C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307C7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2431F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9E45F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F289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F4049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61CEE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4A716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CF98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2C53C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95EC0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8D9FD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C1B9F0" w14:textId="77777777" w:rsidR="00AD038B" w:rsidRDefault="00AD038B" w:rsidP="00AD038B">
      <w:pPr>
        <w:rPr>
          <w:rFonts w:ascii="Arial" w:hAnsi="Arial" w:cs="Arial"/>
          <w:b/>
        </w:rPr>
      </w:pPr>
    </w:p>
    <w:p w14:paraId="652ED758" w14:textId="77777777" w:rsidR="000C232B" w:rsidRDefault="000C232B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5409ECA" w14:textId="239C126D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10</w:t>
      </w:r>
    </w:p>
    <w:p w14:paraId="1B185771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FDF5C66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6E88070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2093F1D3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6B0FAC6" w14:textId="5037353B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bCs/>
          <w:lang w:eastAsia="pl-PL"/>
        </w:rPr>
        <w:t>Arkadiuszowi Arciszewskiemu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</w:t>
      </w:r>
      <w:r>
        <w:rPr>
          <w:rFonts w:ascii="Arial" w:eastAsia="Times New Roman" w:hAnsi="Arial" w:cs="Arial"/>
          <w:b/>
          <w:lang w:eastAsia="pl-PL"/>
        </w:rPr>
        <w:t>Prezesa</w:t>
      </w:r>
      <w:r w:rsidRPr="00C54970">
        <w:rPr>
          <w:rFonts w:ascii="Arial" w:eastAsia="Times New Roman" w:hAnsi="Arial" w:cs="Arial"/>
          <w:b/>
          <w:lang w:eastAsia="pl-PL"/>
        </w:rPr>
        <w:t xml:space="preserve"> Zarządu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2E9176F1" w14:textId="77777777" w:rsidR="000C232B" w:rsidRPr="00C54970" w:rsidRDefault="000C232B" w:rsidP="000C232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1D8CBC71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3B25FA11" w14:textId="4FADB090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bCs/>
          <w:lang w:eastAsia="pl-PL"/>
        </w:rPr>
        <w:t>Arkadiuszowi Arciszewskiemu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obowiązków </w:t>
      </w:r>
      <w:r>
        <w:rPr>
          <w:rFonts w:ascii="Arial" w:eastAsia="Times New Roman" w:hAnsi="Arial" w:cs="Arial"/>
          <w:lang w:eastAsia="pl-PL"/>
        </w:rPr>
        <w:t>Prezesa</w:t>
      </w:r>
      <w:r w:rsidRPr="00C54970">
        <w:rPr>
          <w:rFonts w:ascii="Arial" w:eastAsia="Times New Roman" w:hAnsi="Arial" w:cs="Arial"/>
          <w:lang w:eastAsia="pl-PL"/>
        </w:rPr>
        <w:t xml:space="preserve"> Zarządu Spółki w roku obrotowym zakończonym dnia 31 grudnia 202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 xml:space="preserve">roku, tj.  za okres od </w:t>
      </w:r>
      <w:r>
        <w:rPr>
          <w:rFonts w:ascii="Arial" w:eastAsia="Times New Roman" w:hAnsi="Arial" w:cs="Arial"/>
          <w:lang w:eastAsia="pl-PL"/>
        </w:rPr>
        <w:t>30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04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</w:t>
      </w:r>
      <w:r>
        <w:rPr>
          <w:rFonts w:ascii="Arial" w:eastAsia="Times New Roman" w:hAnsi="Arial" w:cs="Arial"/>
          <w:lang w:eastAsia="pl-PL"/>
        </w:rPr>
        <w:t>24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05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3AF72ECD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7CB3308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09719B77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3B059BF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2E661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910456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430BE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72BAEE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E27B1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97DAC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B1909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74A042A3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3D572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44654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ED476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D91D9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2497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D9E31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EA3A1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C3F99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4B29B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8B2D3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53510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577717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80A47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3486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6E182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295E33" w14:textId="77777777" w:rsidR="00AD038B" w:rsidRDefault="00AD038B" w:rsidP="00AD038B">
      <w:pPr>
        <w:rPr>
          <w:rFonts w:ascii="Arial" w:hAnsi="Arial" w:cs="Arial"/>
          <w:b/>
        </w:rPr>
      </w:pPr>
    </w:p>
    <w:p w14:paraId="42E5CEF0" w14:textId="77777777" w:rsidR="000C232B" w:rsidRPr="00C54970" w:rsidRDefault="000C232B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77B8EB1" w14:textId="77777777" w:rsidR="00192C13" w:rsidRPr="00C54970" w:rsidRDefault="00192C13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0604BB62" w14:textId="20FD175A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lastRenderedPageBreak/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11</w:t>
      </w:r>
    </w:p>
    <w:p w14:paraId="7E95615C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43C5008E" w14:textId="3F616A62" w:rsidR="00192C13" w:rsidRPr="00C54970" w:rsidRDefault="00E1671E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192C13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312109" w:rsidRPr="00C54970">
        <w:rPr>
          <w:rFonts w:ascii="Arial" w:eastAsia="Times New Roman" w:hAnsi="Arial" w:cs="Arial"/>
          <w:b/>
          <w:lang w:eastAsia="pl-PL"/>
        </w:rPr>
        <w:t>rakcja</w:t>
      </w:r>
      <w:r w:rsidR="00192C13"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7B3246B" w14:textId="1891B704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2E891F19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5D7AD03B" w14:textId="53C23868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 w:rsidRPr="00C54970">
        <w:rPr>
          <w:rFonts w:ascii="Arial" w:eastAsia="Times New Roman" w:hAnsi="Arial" w:cs="Arial"/>
          <w:b/>
          <w:bCs/>
          <w:lang w:eastAsia="pl-PL"/>
        </w:rPr>
        <w:t>Andrzejowi Kozerze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 w:rsidR="0089152F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4B935295" w14:textId="77777777" w:rsidR="00192C13" w:rsidRPr="00C54970" w:rsidRDefault="00192C13" w:rsidP="00192C13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6DD3EE3A" w14:textId="70A1B6B5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6670793" w14:textId="2B33D245" w:rsidR="00192C13" w:rsidRPr="00C54970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Andrzejowi Kozerze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 w:rsidR="00096E23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A6035" w:rsidRPr="00C54970">
        <w:rPr>
          <w:rFonts w:ascii="Arial" w:eastAsia="Times New Roman" w:hAnsi="Arial" w:cs="Arial"/>
          <w:lang w:eastAsia="pl-PL"/>
        </w:rPr>
        <w:t xml:space="preserve">, tj. za okres od </w:t>
      </w:r>
      <w:r w:rsidR="00C031B5">
        <w:rPr>
          <w:rFonts w:ascii="Arial" w:eastAsia="Times New Roman" w:hAnsi="Arial" w:cs="Arial"/>
          <w:lang w:eastAsia="pl-PL"/>
        </w:rPr>
        <w:t>1</w:t>
      </w:r>
      <w:r w:rsidR="00CA6035" w:rsidRPr="00C54970">
        <w:rPr>
          <w:rFonts w:ascii="Arial" w:eastAsia="Times New Roman" w:hAnsi="Arial" w:cs="Arial"/>
          <w:lang w:eastAsia="pl-PL"/>
        </w:rPr>
        <w:t>.</w:t>
      </w:r>
      <w:r w:rsidR="00C031B5">
        <w:rPr>
          <w:rFonts w:ascii="Arial" w:eastAsia="Times New Roman" w:hAnsi="Arial" w:cs="Arial"/>
          <w:lang w:eastAsia="pl-PL"/>
        </w:rPr>
        <w:t>0</w:t>
      </w:r>
      <w:r w:rsidR="00CA6035" w:rsidRPr="00C54970">
        <w:rPr>
          <w:rFonts w:ascii="Arial" w:eastAsia="Times New Roman" w:hAnsi="Arial" w:cs="Arial"/>
          <w:lang w:eastAsia="pl-PL"/>
        </w:rPr>
        <w:t>1.202</w:t>
      </w:r>
      <w:r w:rsidR="000C232B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 do 31.12.202</w:t>
      </w:r>
      <w:r w:rsidR="000C232B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0D8684AB" w14:textId="77777777" w:rsidR="00A12201" w:rsidRPr="00C54970" w:rsidRDefault="00A12201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99A90CE" w14:textId="06EB2FCC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9B21928" w14:textId="77777777" w:rsidR="00192C13" w:rsidRPr="00C54970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1A5A6F25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6A107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D05D36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8C2F7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406F88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78066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9AE80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C40E0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E50507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66A10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D5BE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FC2B4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15F63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3CCF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2AD48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29279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0F48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11674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B4349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531D6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9B3B3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3B045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23794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F00DD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2BD120" w14:textId="77777777" w:rsidR="00AD038B" w:rsidRDefault="00AD038B" w:rsidP="00AD038B">
      <w:pPr>
        <w:rPr>
          <w:rFonts w:ascii="Arial" w:hAnsi="Arial" w:cs="Arial"/>
          <w:b/>
        </w:rPr>
      </w:pPr>
    </w:p>
    <w:p w14:paraId="53808F42" w14:textId="77777777" w:rsidR="00192C13" w:rsidRPr="00C54970" w:rsidRDefault="00192C13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625CF21D" w14:textId="3689E91B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12</w:t>
      </w:r>
    </w:p>
    <w:p w14:paraId="22C12B83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67AF066C" w14:textId="2926C801" w:rsidR="00192C13" w:rsidRPr="00C54970" w:rsidRDefault="00C031B5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192C13"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312109" w:rsidRPr="00C54970">
        <w:rPr>
          <w:rFonts w:ascii="Arial" w:eastAsia="Times New Roman" w:hAnsi="Arial" w:cs="Arial"/>
          <w:b/>
          <w:lang w:eastAsia="pl-PL"/>
        </w:rPr>
        <w:t xml:space="preserve">rakcja </w:t>
      </w:r>
      <w:r w:rsidR="00192C13" w:rsidRPr="00C54970">
        <w:rPr>
          <w:rFonts w:ascii="Arial" w:eastAsia="Times New Roman" w:hAnsi="Arial" w:cs="Arial"/>
          <w:b/>
          <w:lang w:eastAsia="pl-PL"/>
        </w:rPr>
        <w:t>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096422A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</w:p>
    <w:p w14:paraId="5F75126F" w14:textId="77777777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2951099D" w14:textId="21330A1A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 w:rsidRPr="00C54970">
        <w:rPr>
          <w:rFonts w:ascii="Arial" w:eastAsia="Times New Roman" w:hAnsi="Arial" w:cs="Arial"/>
          <w:b/>
          <w:bCs/>
          <w:lang w:eastAsia="pl-PL"/>
        </w:rPr>
        <w:t>Bartłomiejowi Cyganowi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 w:rsidR="000C232B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24EA84FC" w14:textId="77777777" w:rsidR="00192C13" w:rsidRPr="00C54970" w:rsidRDefault="00192C13" w:rsidP="00192C13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3FC6CD2" w14:textId="7E788052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15E793C0" w14:textId="16C82DCC" w:rsidR="00192C13" w:rsidRPr="00C54970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Bartłomiejowi Cyganowi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 w:rsidR="000C23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CA6035" w:rsidRPr="00C54970">
        <w:rPr>
          <w:rFonts w:ascii="Arial" w:eastAsia="Times New Roman" w:hAnsi="Arial" w:cs="Arial"/>
          <w:lang w:eastAsia="pl-PL"/>
        </w:rPr>
        <w:t xml:space="preserve">, tj. za okres od </w:t>
      </w:r>
      <w:r w:rsidR="00C031B5">
        <w:rPr>
          <w:rFonts w:ascii="Arial" w:eastAsia="Times New Roman" w:hAnsi="Arial" w:cs="Arial"/>
          <w:lang w:eastAsia="pl-PL"/>
        </w:rPr>
        <w:t>1</w:t>
      </w:r>
      <w:r w:rsidR="00CA6035" w:rsidRPr="00C54970">
        <w:rPr>
          <w:rFonts w:ascii="Arial" w:eastAsia="Times New Roman" w:hAnsi="Arial" w:cs="Arial"/>
          <w:lang w:eastAsia="pl-PL"/>
        </w:rPr>
        <w:t>.0</w:t>
      </w:r>
      <w:r w:rsidR="00C031B5">
        <w:rPr>
          <w:rFonts w:ascii="Arial" w:eastAsia="Times New Roman" w:hAnsi="Arial" w:cs="Arial"/>
          <w:lang w:eastAsia="pl-PL"/>
        </w:rPr>
        <w:t>1</w:t>
      </w:r>
      <w:r w:rsidR="00CA6035" w:rsidRPr="00C54970">
        <w:rPr>
          <w:rFonts w:ascii="Arial" w:eastAsia="Times New Roman" w:hAnsi="Arial" w:cs="Arial"/>
          <w:lang w:eastAsia="pl-PL"/>
        </w:rPr>
        <w:t>.202</w:t>
      </w:r>
      <w:r w:rsidR="000C232B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 do 31.12.202</w:t>
      </w:r>
      <w:r w:rsidR="000C232B">
        <w:rPr>
          <w:rFonts w:ascii="Arial" w:eastAsia="Times New Roman" w:hAnsi="Arial" w:cs="Arial"/>
          <w:lang w:eastAsia="pl-PL"/>
        </w:rPr>
        <w:t>4</w:t>
      </w:r>
      <w:r w:rsidR="00CA6035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3A3A684F" w14:textId="77777777" w:rsidR="00A12201" w:rsidRPr="00C54970" w:rsidRDefault="00A12201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01BEFF5" w14:textId="6FDFB29C" w:rsidR="00192C13" w:rsidRPr="00C54970" w:rsidRDefault="00192C13" w:rsidP="00192C13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7AD18795" w14:textId="77777777" w:rsidR="00192C13" w:rsidRDefault="00192C13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6FCDA2D4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54258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D2FA0A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33EC6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E0035C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1C0CC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220C7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44646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491C722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EC9B2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09C01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A719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8596A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0B5B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77364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69CF4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41CB4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15A7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99172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19C70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F5103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7AE79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26F5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5D88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912D62" w14:textId="77777777" w:rsidR="00AD038B" w:rsidRDefault="00AD038B" w:rsidP="00AD038B">
      <w:pPr>
        <w:rPr>
          <w:rFonts w:ascii="Arial" w:hAnsi="Arial" w:cs="Arial"/>
          <w:b/>
        </w:rPr>
      </w:pPr>
    </w:p>
    <w:p w14:paraId="618988C7" w14:textId="77777777" w:rsidR="000C232B" w:rsidRDefault="000C232B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8FD3B4C" w14:textId="5C2C3425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13</w:t>
      </w:r>
    </w:p>
    <w:p w14:paraId="25D8D73C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AC5DFC2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425C97A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8AF2969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12D45DB1" w14:textId="3506A87F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bCs/>
          <w:lang w:eastAsia="pl-PL"/>
        </w:rPr>
        <w:t>Tomaszowi Wardakowi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781AF9C8" w14:textId="77777777" w:rsidR="000C232B" w:rsidRPr="00C54970" w:rsidRDefault="000C232B" w:rsidP="000C232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DED6D7C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588E0364" w14:textId="18BCCC84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bCs/>
          <w:lang w:eastAsia="pl-PL"/>
        </w:rPr>
        <w:t>Tomaszowi Wardakowi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 xml:space="preserve">roku, tj.  za okres od </w:t>
      </w:r>
      <w:r>
        <w:rPr>
          <w:rFonts w:ascii="Arial" w:eastAsia="Times New Roman" w:hAnsi="Arial" w:cs="Arial"/>
          <w:lang w:eastAsia="pl-PL"/>
        </w:rPr>
        <w:t>17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06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5B24E8E5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20783AA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552EEDE" w14:textId="77777777" w:rsidR="000C232B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1C8AACD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4ED32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907910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5492A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18B4FA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7BE04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590F5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AE51F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12BFA754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15C4F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312FA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E45A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C2062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73101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3DEB5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B764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44DD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DA193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0698C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206B9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CCD43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F59FE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AED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58479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8306D3" w14:textId="77777777" w:rsidR="00AD038B" w:rsidRDefault="00AD038B" w:rsidP="00AD038B">
      <w:pPr>
        <w:rPr>
          <w:rFonts w:ascii="Arial" w:hAnsi="Arial" w:cs="Arial"/>
          <w:b/>
        </w:rPr>
      </w:pPr>
    </w:p>
    <w:p w14:paraId="7A207333" w14:textId="77777777" w:rsidR="000C232B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0F793E2" w14:textId="0EE6C319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14</w:t>
      </w:r>
    </w:p>
    <w:p w14:paraId="44F122B0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71CC8EC1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F8D73A1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099C886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26AE78C6" w14:textId="472996FE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bCs/>
          <w:lang w:eastAsia="pl-PL"/>
        </w:rPr>
        <w:t>Arturowi Jastrzębskiemu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0E5C1156" w14:textId="77777777" w:rsidR="000C232B" w:rsidRPr="00C54970" w:rsidRDefault="000C232B" w:rsidP="000C232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7D11C134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2D2DEFD9" w14:textId="5F122AE8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bCs/>
          <w:lang w:eastAsia="pl-PL"/>
        </w:rPr>
        <w:t>Arturowi Jastrzębskiemu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 xml:space="preserve">roku, tj.  za okres od </w:t>
      </w:r>
      <w:r>
        <w:rPr>
          <w:rFonts w:ascii="Arial" w:eastAsia="Times New Roman" w:hAnsi="Arial" w:cs="Arial"/>
          <w:lang w:eastAsia="pl-PL"/>
        </w:rPr>
        <w:t>01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07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5657351E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A9D9F34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BF18FE4" w14:textId="77777777" w:rsidR="000C232B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3D08F65C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34EF4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77CC9FE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1F5FB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EA7166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12D54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8D73B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9DFD3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195E2700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E0022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FB77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DF82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565C6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443B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45E0C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CDE9D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0E75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8200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C2104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F6416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37608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7E4A7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CB9D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7310F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0AF3FB" w14:textId="77777777" w:rsidR="00AD038B" w:rsidRDefault="00AD038B" w:rsidP="00AD038B">
      <w:pPr>
        <w:rPr>
          <w:rFonts w:ascii="Arial" w:hAnsi="Arial" w:cs="Arial"/>
          <w:b/>
        </w:rPr>
      </w:pPr>
    </w:p>
    <w:p w14:paraId="5B7F8598" w14:textId="77777777" w:rsidR="00AD038B" w:rsidRPr="00C54970" w:rsidRDefault="00AD038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7F72FF5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704E8A9" w14:textId="557B2AC6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15</w:t>
      </w:r>
    </w:p>
    <w:p w14:paraId="725E8830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2F9B8FC0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DE68B64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07E88F2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1586B14" w14:textId="7256EF55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bCs/>
          <w:lang w:eastAsia="pl-PL"/>
        </w:rPr>
        <w:t>Romanowi Przybyłowi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Zarządu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1810BCD4" w14:textId="77777777" w:rsidR="000C232B" w:rsidRPr="00C54970" w:rsidRDefault="000C232B" w:rsidP="000C232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528CD55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195A1830" w14:textId="65F99AC5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bCs/>
          <w:lang w:eastAsia="pl-PL"/>
        </w:rPr>
        <w:t>Romanowi Przybyłowi</w:t>
      </w:r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Zarządu Spółki w roku obrotowym zakończonym dnia 31 grudnia 202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 xml:space="preserve">roku, tj.  za okres od </w:t>
      </w:r>
      <w:r>
        <w:rPr>
          <w:rFonts w:ascii="Arial" w:eastAsia="Times New Roman" w:hAnsi="Arial" w:cs="Arial"/>
          <w:lang w:eastAsia="pl-PL"/>
        </w:rPr>
        <w:t>05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08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305EA8E7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A8279FD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A8EB11B" w14:textId="77777777" w:rsidR="000C232B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784F62BB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65543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45CDB5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582B4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681B20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9802A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AA6C0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000F1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3365510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8B926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7D280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766D5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4E5F2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62BB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E9158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EBBF7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1D603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1275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4E730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0495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292D2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B5CF4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DE247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2A009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E2983E" w14:textId="77777777" w:rsidR="00AD038B" w:rsidRDefault="00AD038B" w:rsidP="00AD038B">
      <w:pPr>
        <w:rPr>
          <w:rFonts w:ascii="Arial" w:hAnsi="Arial" w:cs="Arial"/>
          <w:b/>
        </w:rPr>
      </w:pPr>
    </w:p>
    <w:p w14:paraId="055A4583" w14:textId="77777777" w:rsidR="000C232B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28BFFA1" w14:textId="04C588EE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16</w:t>
      </w:r>
    </w:p>
    <w:p w14:paraId="4FDA7132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A355D5E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3C4B8D3B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3975DF1C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79FD045E" w14:textId="3DD292AE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bCs/>
          <w:lang w:eastAsia="pl-PL"/>
        </w:rPr>
        <w:t xml:space="preserve">Stefanowi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Assanowiczowi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</w:t>
      </w:r>
      <w:r>
        <w:rPr>
          <w:rFonts w:ascii="Arial" w:eastAsia="Times New Roman" w:hAnsi="Arial" w:cs="Arial"/>
          <w:b/>
          <w:lang w:eastAsia="pl-PL"/>
        </w:rPr>
        <w:t>Prezesa</w:t>
      </w:r>
      <w:r w:rsidRPr="00C54970">
        <w:rPr>
          <w:rFonts w:ascii="Arial" w:eastAsia="Times New Roman" w:hAnsi="Arial" w:cs="Arial"/>
          <w:b/>
          <w:lang w:eastAsia="pl-PL"/>
        </w:rPr>
        <w:t xml:space="preserve"> Zarządu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7A9D8A1F" w14:textId="77777777" w:rsidR="000C232B" w:rsidRPr="00C54970" w:rsidRDefault="000C232B" w:rsidP="000C232B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08C8D0C2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1AFD61F2" w14:textId="178E1CCF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bCs/>
          <w:lang w:eastAsia="pl-PL"/>
        </w:rPr>
        <w:t xml:space="preserve">Stefanowi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Assanowiczowi</w:t>
      </w:r>
      <w:proofErr w:type="spellEnd"/>
      <w:r w:rsidRPr="00C549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</w:t>
      </w:r>
      <w:r w:rsidRPr="00C54970">
        <w:rPr>
          <w:rFonts w:ascii="Arial" w:eastAsia="Times New Roman" w:hAnsi="Arial" w:cs="Arial"/>
          <w:lang w:eastAsia="pl-PL"/>
        </w:rPr>
        <w:lastRenderedPageBreak/>
        <w:t xml:space="preserve">obowiązków </w:t>
      </w:r>
      <w:r>
        <w:rPr>
          <w:rFonts w:ascii="Arial" w:eastAsia="Times New Roman" w:hAnsi="Arial" w:cs="Arial"/>
          <w:lang w:eastAsia="pl-PL"/>
        </w:rPr>
        <w:t>Prezesa</w:t>
      </w:r>
      <w:r w:rsidRPr="00C54970">
        <w:rPr>
          <w:rFonts w:ascii="Arial" w:eastAsia="Times New Roman" w:hAnsi="Arial" w:cs="Arial"/>
          <w:lang w:eastAsia="pl-PL"/>
        </w:rPr>
        <w:t xml:space="preserve"> Zarządu Spółki w roku obrotowym zakończonym dnia 31 grudnia 202</w:t>
      </w:r>
      <w:r>
        <w:rPr>
          <w:rFonts w:ascii="Arial" w:eastAsia="Times New Roman" w:hAnsi="Arial" w:cs="Arial"/>
          <w:lang w:eastAsia="pl-PL"/>
        </w:rPr>
        <w:t xml:space="preserve">4 </w:t>
      </w:r>
      <w:r w:rsidRPr="00C54970">
        <w:rPr>
          <w:rFonts w:ascii="Arial" w:eastAsia="Times New Roman" w:hAnsi="Arial" w:cs="Arial"/>
          <w:lang w:eastAsia="pl-PL"/>
        </w:rPr>
        <w:t xml:space="preserve">roku, tj.  za okres od </w:t>
      </w:r>
      <w:r>
        <w:rPr>
          <w:rFonts w:ascii="Arial" w:eastAsia="Times New Roman" w:hAnsi="Arial" w:cs="Arial"/>
          <w:lang w:eastAsia="pl-PL"/>
        </w:rPr>
        <w:t>02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05A32EA0" w14:textId="77777777" w:rsidR="000C232B" w:rsidRPr="00C54970" w:rsidRDefault="000C232B" w:rsidP="000C232B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0405BF5" w14:textId="77777777" w:rsidR="000C232B" w:rsidRPr="00C54970" w:rsidRDefault="000C232B" w:rsidP="000C232B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96C40C2" w14:textId="476FD1CD" w:rsidR="000C232B" w:rsidRDefault="000C232B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0F6A7FD2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F505C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EEAF00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07BD8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1FF7EE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B40BA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2F03A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AC8B5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41DA0E1A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B64E7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ED076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1713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A0A49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81B3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9C4D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20F8C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F482C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4A8EC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54F4E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46F7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482B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C69A1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1148E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5BD41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5BCAB8" w14:textId="77777777" w:rsidR="00AD038B" w:rsidRDefault="00AD038B" w:rsidP="00AD038B">
      <w:pPr>
        <w:rPr>
          <w:rFonts w:ascii="Arial" w:hAnsi="Arial" w:cs="Arial"/>
          <w:b/>
        </w:rPr>
      </w:pPr>
    </w:p>
    <w:p w14:paraId="531EF07A" w14:textId="77777777" w:rsidR="00C031B5" w:rsidRPr="00C54970" w:rsidRDefault="00C031B5" w:rsidP="00192C13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17945AD" w14:textId="7F82D186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</w:t>
      </w:r>
      <w:r w:rsidR="00DB3E2B">
        <w:rPr>
          <w:rFonts w:ascii="Arial" w:eastAsia="Times New Roman" w:hAnsi="Arial" w:cs="Arial"/>
          <w:b/>
          <w:lang w:eastAsia="pl-PL"/>
        </w:rPr>
        <w:t>7</w:t>
      </w:r>
    </w:p>
    <w:p w14:paraId="3472EC98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37EB4887" w14:textId="03C9A5C6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</w:t>
      </w:r>
      <w:r w:rsidR="00312109" w:rsidRPr="00C54970">
        <w:rPr>
          <w:rFonts w:ascii="Arial" w:eastAsia="Times New Roman" w:hAnsi="Arial" w:cs="Arial"/>
          <w:b/>
          <w:lang w:eastAsia="pl-PL"/>
        </w:rPr>
        <w:t>rakcja</w:t>
      </w:r>
      <w:r w:rsidRPr="00C54970">
        <w:rPr>
          <w:rFonts w:ascii="Arial" w:eastAsia="Times New Roman" w:hAnsi="Arial" w:cs="Arial"/>
          <w:b/>
          <w:lang w:eastAsia="pl-PL"/>
        </w:rPr>
        <w:t xml:space="preserve">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584A3D8E" w14:textId="4A88734B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33285A9C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2E28ED56" w14:textId="4F86F1BB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Pani Karolinie Łukaszewicz absolutorium z wykonania obowiązków Przewodniczącej Rady Nadzorczej Spółki w 202</w:t>
      </w:r>
      <w:r w:rsidR="00096E23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7325CDD6" w14:textId="77777777" w:rsidR="00C031B5" w:rsidRPr="00C54970" w:rsidRDefault="00C031B5" w:rsidP="00C031B5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0C568388" w14:textId="4D63C68C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6E00A463" w14:textId="44714F80" w:rsidR="00C031B5" w:rsidRPr="00C54970" w:rsidRDefault="00C031B5" w:rsidP="00C031B5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Pani Karolinie Łukaszewicz </w:t>
      </w:r>
      <w:r w:rsidRPr="00C54970">
        <w:rPr>
          <w:rFonts w:ascii="Arial" w:eastAsia="Times New Roman" w:hAnsi="Arial" w:cs="Arial"/>
          <w:lang w:eastAsia="pl-PL"/>
        </w:rPr>
        <w:t>absolutorium z wykonania obowiązków Przewodniczącej Rady Nadzorczej Spółki w roku obrotowym zakończonym dnia 31 grudnia 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</w:t>
      </w:r>
      <w:r>
        <w:rPr>
          <w:rFonts w:ascii="Arial" w:eastAsia="Times New Roman" w:hAnsi="Arial" w:cs="Arial"/>
          <w:lang w:eastAsia="pl-PL"/>
        </w:rPr>
        <w:t>1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01</w:t>
      </w:r>
      <w:r w:rsidRPr="00C54970">
        <w:rPr>
          <w:rFonts w:ascii="Arial" w:eastAsia="Times New Roman" w:hAnsi="Arial" w:cs="Arial"/>
          <w:lang w:eastAsia="pl-PL"/>
        </w:rPr>
        <w:t>.202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</w:t>
      </w:r>
      <w:r w:rsidR="00DB3E2B">
        <w:rPr>
          <w:rFonts w:ascii="Arial" w:eastAsia="Times New Roman" w:hAnsi="Arial" w:cs="Arial"/>
          <w:lang w:eastAsia="pl-PL"/>
        </w:rPr>
        <w:t>11</w:t>
      </w:r>
      <w:r w:rsidRPr="00C54970">
        <w:rPr>
          <w:rFonts w:ascii="Arial" w:eastAsia="Times New Roman" w:hAnsi="Arial" w:cs="Arial"/>
          <w:lang w:eastAsia="pl-PL"/>
        </w:rPr>
        <w:t>.12.202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475DFE67" w14:textId="77777777" w:rsidR="00C031B5" w:rsidRPr="00C54970" w:rsidRDefault="00C031B5" w:rsidP="00C031B5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7BF5927A" w14:textId="07C4C493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4FED0844" w14:textId="77531B56" w:rsidR="004A40D7" w:rsidRPr="00C54970" w:rsidRDefault="00C031B5" w:rsidP="00C031B5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1812C67D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9D715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811186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E2EBE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681FD9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EAC56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A3CCB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F09F0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7BEDAA42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555A3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1C6C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E42E0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C71CB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A62FB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823E9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A864B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CF1B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0B6A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AC8DC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79BA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AA39E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7BC7D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ADEE5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9DC07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A9B10B" w14:textId="77777777" w:rsidR="00AD038B" w:rsidRDefault="00AD038B" w:rsidP="00AD038B">
      <w:pPr>
        <w:rPr>
          <w:rFonts w:ascii="Arial" w:hAnsi="Arial" w:cs="Arial"/>
          <w:b/>
        </w:rPr>
      </w:pPr>
    </w:p>
    <w:p w14:paraId="3667A132" w14:textId="77777777" w:rsidR="004A40D7" w:rsidRPr="00C54970" w:rsidRDefault="004A40D7" w:rsidP="004A40D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DFBE5BF" w14:textId="0A0363A1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</w:t>
      </w:r>
      <w:r w:rsidR="00DB3E2B">
        <w:rPr>
          <w:rFonts w:ascii="Arial" w:eastAsia="Times New Roman" w:hAnsi="Arial" w:cs="Arial"/>
          <w:b/>
          <w:lang w:eastAsia="pl-PL"/>
        </w:rPr>
        <w:t>8</w:t>
      </w:r>
    </w:p>
    <w:p w14:paraId="23A9A8F4" w14:textId="7777777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275EA8A6" w14:textId="77777777" w:rsidR="00312109" w:rsidRPr="00C54970" w:rsidRDefault="00C031B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A12201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7578AC56" w14:textId="3F11CC9D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3378B49" w14:textId="31785CC0" w:rsidR="00A12201" w:rsidRPr="00C54970" w:rsidRDefault="00A12201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4E750C6" w14:textId="38FB5D6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Panu Markowi Pajewskiemu absolutorium z wykonania obowiązków Wiceprzewodniczącego Rady Nadzorczej Spółki w 202</w:t>
      </w:r>
      <w:r w:rsidR="00DB3E2B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1912B34B" w14:textId="77777777" w:rsidR="00A12201" w:rsidRPr="00C54970" w:rsidRDefault="00A12201" w:rsidP="00A12201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7D750548" w14:textId="2E45F8BA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B6B0146" w14:textId="2C569151" w:rsidR="001F6494" w:rsidRPr="00C54970" w:rsidRDefault="00A12201" w:rsidP="001F6494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Markowi Pajewskiemu </w:t>
      </w:r>
      <w:r w:rsidRPr="00C54970">
        <w:rPr>
          <w:rFonts w:ascii="Arial" w:eastAsia="Times New Roman" w:hAnsi="Arial" w:cs="Arial"/>
          <w:lang w:eastAsia="pl-PL"/>
        </w:rPr>
        <w:t>absolutorium z wykonania obowiązków Wiceprzewodniczącego Rady Nadzorczej Spółki w roku obrotowym zakończonym dnia 31 grudnia 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B376A8" w:rsidRPr="00C54970">
        <w:rPr>
          <w:rFonts w:ascii="Arial" w:eastAsia="Times New Roman" w:hAnsi="Arial" w:cs="Arial"/>
          <w:lang w:eastAsia="pl-PL"/>
        </w:rPr>
        <w:t xml:space="preserve">, </w:t>
      </w:r>
      <w:r w:rsidR="001F6494" w:rsidRPr="00C54970">
        <w:rPr>
          <w:rFonts w:ascii="Arial" w:eastAsia="Times New Roman" w:hAnsi="Arial" w:cs="Arial"/>
          <w:lang w:eastAsia="pl-PL"/>
        </w:rPr>
        <w:t>tj. za okres od 1.0</w:t>
      </w:r>
      <w:r w:rsidR="00C031B5">
        <w:rPr>
          <w:rFonts w:ascii="Arial" w:eastAsia="Times New Roman" w:hAnsi="Arial" w:cs="Arial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DB3E2B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 do 31.12.202</w:t>
      </w:r>
      <w:r w:rsidR="00DB3E2B">
        <w:rPr>
          <w:rFonts w:ascii="Arial" w:eastAsia="Times New Roman" w:hAnsi="Arial" w:cs="Arial"/>
          <w:lang w:eastAsia="pl-PL"/>
        </w:rPr>
        <w:t>4</w:t>
      </w:r>
      <w:r w:rsidR="0070774F" w:rsidRPr="00C54970">
        <w:rPr>
          <w:rFonts w:ascii="Arial" w:eastAsia="Times New Roman" w:hAnsi="Arial" w:cs="Arial"/>
          <w:lang w:eastAsia="pl-PL"/>
        </w:rPr>
        <w:t> </w:t>
      </w:r>
      <w:r w:rsidR="001F6494" w:rsidRPr="00C54970">
        <w:rPr>
          <w:rFonts w:ascii="Arial" w:eastAsia="Times New Roman" w:hAnsi="Arial" w:cs="Arial"/>
          <w:lang w:eastAsia="pl-PL"/>
        </w:rPr>
        <w:t>r.</w:t>
      </w:r>
    </w:p>
    <w:p w14:paraId="195E806A" w14:textId="531CE113" w:rsidR="00A12201" w:rsidRPr="00C54970" w:rsidRDefault="00A12201" w:rsidP="001F6494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9712EC9" w14:textId="01F1A4A5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61CAB69" w14:textId="77777777" w:rsidR="00A12201" w:rsidRPr="00C54970" w:rsidRDefault="00A12201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6121E47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93A72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47F587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72491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F69D79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814B9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3EE55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F0CE2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E41469C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46A6E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7D1D6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D77B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479BF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690B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5ABBB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DFF8E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5D84B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8906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87D2C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ADC13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DAE35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4FE0C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E6B1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0FFBF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3EA464" w14:textId="77777777" w:rsidR="00AD038B" w:rsidRDefault="00AD038B" w:rsidP="00AD038B">
      <w:pPr>
        <w:rPr>
          <w:rFonts w:ascii="Arial" w:hAnsi="Arial" w:cs="Arial"/>
          <w:b/>
        </w:rPr>
      </w:pPr>
    </w:p>
    <w:p w14:paraId="3E0842EA" w14:textId="77777777" w:rsidR="00A12201" w:rsidRPr="00C54970" w:rsidRDefault="00A12201" w:rsidP="004A40D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2F60DF0" w14:textId="10A9BC49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1</w:t>
      </w:r>
      <w:r w:rsidR="00DB3E2B">
        <w:rPr>
          <w:rFonts w:ascii="Arial" w:eastAsia="Times New Roman" w:hAnsi="Arial" w:cs="Arial"/>
          <w:b/>
          <w:lang w:eastAsia="pl-PL"/>
        </w:rPr>
        <w:t>9</w:t>
      </w:r>
    </w:p>
    <w:p w14:paraId="448187C7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79F8A32F" w14:textId="77777777" w:rsidR="00312109" w:rsidRPr="00C54970" w:rsidRDefault="00C031B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BF2348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52994B91" w14:textId="3A550FB7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55DFFA8" w14:textId="5DF4DF80" w:rsidR="00BF2348" w:rsidRPr="00C54970" w:rsidRDefault="00BF2348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5225927E" w14:textId="20F179F2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Panu Robertowi Kalecie absolutorium z wykonania obowiązków Wiceprzewodniczącego Rady Nadzorczej Spółki w 202</w:t>
      </w:r>
      <w:r w:rsidR="00DB3E2B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0671CA09" w14:textId="77777777" w:rsidR="00BF2348" w:rsidRPr="00C54970" w:rsidRDefault="00BF2348" w:rsidP="00BF2348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6608213" w14:textId="28BB78A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4F6B05B1" w14:textId="29B5B7CD" w:rsidR="00BF2348" w:rsidRPr="00C54970" w:rsidRDefault="00BF2348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Robertowi Kalecie </w:t>
      </w:r>
      <w:r w:rsidRPr="00C54970">
        <w:rPr>
          <w:rFonts w:ascii="Arial" w:eastAsia="Times New Roman" w:hAnsi="Arial" w:cs="Arial"/>
          <w:lang w:eastAsia="pl-PL"/>
        </w:rPr>
        <w:t>absolutorium z wykonania obowiązków Wiceprzewodniczącego Rady Nadzorczej Spółki w roku obrotowym zakończonym dnia 31 grudnia 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1F6494" w:rsidRPr="00C54970">
        <w:rPr>
          <w:rFonts w:ascii="Arial" w:eastAsia="Times New Roman" w:hAnsi="Arial" w:cs="Arial"/>
          <w:lang w:eastAsia="pl-PL"/>
        </w:rPr>
        <w:t xml:space="preserve">, tj. za okres od </w:t>
      </w:r>
      <w:r w:rsidR="00C031B5">
        <w:rPr>
          <w:rFonts w:ascii="Arial" w:eastAsia="Times New Roman" w:hAnsi="Arial" w:cs="Arial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>.</w:t>
      </w:r>
      <w:r w:rsidR="00C031B5">
        <w:rPr>
          <w:rFonts w:ascii="Arial" w:eastAsia="Times New Roman" w:hAnsi="Arial" w:cs="Arial"/>
          <w:lang w:eastAsia="pl-PL"/>
        </w:rPr>
        <w:t>01.</w:t>
      </w:r>
      <w:r w:rsidR="001F6494" w:rsidRPr="00C54970">
        <w:rPr>
          <w:rFonts w:ascii="Arial" w:eastAsia="Times New Roman" w:hAnsi="Arial" w:cs="Arial"/>
          <w:lang w:eastAsia="pl-PL"/>
        </w:rPr>
        <w:t>202</w:t>
      </w:r>
      <w:r w:rsidR="00DB3E2B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 do </w:t>
      </w:r>
      <w:r w:rsidR="00DB3E2B">
        <w:rPr>
          <w:rFonts w:ascii="Arial" w:eastAsia="Times New Roman" w:hAnsi="Arial" w:cs="Arial"/>
          <w:lang w:eastAsia="pl-PL"/>
        </w:rPr>
        <w:t>0</w:t>
      </w:r>
      <w:r w:rsidR="001F6494" w:rsidRPr="00C54970">
        <w:rPr>
          <w:rFonts w:ascii="Arial" w:eastAsia="Times New Roman" w:hAnsi="Arial" w:cs="Arial"/>
          <w:lang w:eastAsia="pl-PL"/>
        </w:rPr>
        <w:t>1.1</w:t>
      </w:r>
      <w:r w:rsidR="00DB3E2B">
        <w:rPr>
          <w:rFonts w:ascii="Arial" w:eastAsia="Times New Roman" w:hAnsi="Arial" w:cs="Arial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DB3E2B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57C63BA1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6AEA71A4" w14:textId="3B1078A8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031B5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3F169ED5" w14:textId="77777777" w:rsidR="00BF2348" w:rsidRDefault="00BF2348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4981D602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3D2BE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6CA441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A2F3E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E73E51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29A7E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1C553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FDED3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7D4D2D6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FBD6B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68984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A689F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0704E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49CE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3916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BEB7B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9B05B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37A26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5D866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FB1B5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54388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09C38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9DD64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320DE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D42011" w14:textId="77777777" w:rsidR="00AD038B" w:rsidRDefault="00AD038B" w:rsidP="00AD038B">
      <w:pPr>
        <w:rPr>
          <w:rFonts w:ascii="Arial" w:hAnsi="Arial" w:cs="Arial"/>
          <w:b/>
        </w:rPr>
      </w:pPr>
    </w:p>
    <w:p w14:paraId="7968E542" w14:textId="77777777" w:rsidR="00C031B5" w:rsidRPr="00C54970" w:rsidRDefault="00C031B5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5B3A86C" w14:textId="5BA98D95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CD3BB0">
        <w:rPr>
          <w:rFonts w:ascii="Arial" w:eastAsia="Times New Roman" w:hAnsi="Arial" w:cs="Arial"/>
          <w:b/>
          <w:lang w:eastAsia="pl-PL"/>
        </w:rPr>
        <w:t>20</w:t>
      </w:r>
    </w:p>
    <w:p w14:paraId="08512E99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2AB54206" w14:textId="77777777" w:rsidR="00312109" w:rsidRPr="00C54970" w:rsidRDefault="00C031B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06B29DA0" w14:textId="6C274A2A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lastRenderedPageBreak/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D7C42C0" w14:textId="0D55B482" w:rsidR="00C031B5" w:rsidRPr="00C54970" w:rsidRDefault="00C031B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3319ABCC" w14:textId="5EA9128A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Panu Krzysztofowi Tenerowiczowi absolutorium z wykonania obowiązków członka Rady Nadzorczej Spółki w 202</w:t>
      </w:r>
      <w:r w:rsidR="00DB3E2B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7AE08819" w14:textId="77777777" w:rsidR="00C031B5" w:rsidRPr="00C54970" w:rsidRDefault="00C031B5" w:rsidP="00C031B5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12D222DE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§1</w:t>
      </w:r>
    </w:p>
    <w:p w14:paraId="229054D3" w14:textId="511230A8" w:rsidR="00C031B5" w:rsidRPr="00C54970" w:rsidRDefault="00C031B5" w:rsidP="00C031B5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Krzysztofowi Tenerowiczowi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1.01.202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</w:t>
      </w:r>
      <w:r w:rsidR="00DB3E2B">
        <w:rPr>
          <w:rFonts w:ascii="Arial" w:eastAsia="Times New Roman" w:hAnsi="Arial" w:cs="Arial"/>
          <w:lang w:eastAsia="pl-PL"/>
        </w:rPr>
        <w:t>23</w:t>
      </w:r>
      <w:r w:rsidRPr="00C54970">
        <w:rPr>
          <w:rFonts w:ascii="Arial" w:eastAsia="Times New Roman" w:hAnsi="Arial" w:cs="Arial"/>
          <w:lang w:eastAsia="pl-PL"/>
        </w:rPr>
        <w:t>.</w:t>
      </w:r>
      <w:r w:rsidR="00DB3E2B">
        <w:rPr>
          <w:rFonts w:ascii="Arial" w:eastAsia="Times New Roman" w:hAnsi="Arial" w:cs="Arial"/>
          <w:lang w:eastAsia="pl-PL"/>
        </w:rPr>
        <w:t>04</w:t>
      </w:r>
      <w:r w:rsidRPr="00C54970">
        <w:rPr>
          <w:rFonts w:ascii="Arial" w:eastAsia="Times New Roman" w:hAnsi="Arial" w:cs="Arial"/>
          <w:lang w:eastAsia="pl-PL"/>
        </w:rPr>
        <w:t>.202</w:t>
      </w:r>
      <w:r w:rsidR="00DB3E2B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1612E2A5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6D8D8C0F" w14:textId="77777777" w:rsidR="00C031B5" w:rsidRPr="00C54970" w:rsidRDefault="00C031B5" w:rsidP="00C031B5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§2</w:t>
      </w:r>
    </w:p>
    <w:p w14:paraId="6A431D86" w14:textId="77777777" w:rsidR="00C031B5" w:rsidRPr="00C031B5" w:rsidRDefault="00C031B5" w:rsidP="00C031B5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6E3C595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A5FA3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47DEF8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5B8B3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8F900D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A230F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3D4D0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C18C9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42B45E66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3C7DF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B9C72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9C2C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528BE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D486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5F4F1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69FD9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33958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FD258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94933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DF83A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AC18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6F882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C607E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AA97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9647EC" w14:textId="77777777" w:rsidR="00AD038B" w:rsidRDefault="00AD038B" w:rsidP="00AD038B">
      <w:pPr>
        <w:rPr>
          <w:rFonts w:ascii="Arial" w:hAnsi="Arial" w:cs="Arial"/>
          <w:b/>
        </w:rPr>
      </w:pPr>
    </w:p>
    <w:p w14:paraId="6FE8D9BD" w14:textId="77777777" w:rsidR="00BF2348" w:rsidRPr="00C54970" w:rsidRDefault="00BF2348" w:rsidP="004A40D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3FA9F59" w14:textId="5663C368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CD3BB0">
        <w:rPr>
          <w:rFonts w:ascii="Arial" w:eastAsia="Times New Roman" w:hAnsi="Arial" w:cs="Arial"/>
          <w:b/>
          <w:lang w:eastAsia="pl-PL"/>
        </w:rPr>
        <w:t>21</w:t>
      </w:r>
    </w:p>
    <w:p w14:paraId="20BFFD24" w14:textId="7777777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452308D9" w14:textId="77777777" w:rsidR="00312109" w:rsidRPr="00C54970" w:rsidRDefault="00C031B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A12201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6C1756EE" w14:textId="57EAF78A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23D1066E" w14:textId="566ECA17" w:rsidR="00A12201" w:rsidRPr="00C54970" w:rsidRDefault="00A12201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24F07C16" w14:textId="01329F58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Pani Emilii Szkudlarz absolutorium z wykonania obowiązków członka Rady Nadzorczej Spółki w 202</w:t>
      </w:r>
      <w:r w:rsidR="00DB3E2B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38D50E77" w14:textId="77777777" w:rsidR="00A12201" w:rsidRPr="00C54970" w:rsidRDefault="00A12201" w:rsidP="00A12201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6098C717" w14:textId="7777777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§1</w:t>
      </w:r>
    </w:p>
    <w:p w14:paraId="601AB1B8" w14:textId="0AC49F00" w:rsidR="00A12201" w:rsidRPr="00C54970" w:rsidRDefault="00A12201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Na podstawie art. 395 § 2 punkt 3) KSH</w:t>
      </w:r>
      <w:r w:rsidR="00C03385" w:rsidRPr="00C03385">
        <w:rPr>
          <w:rFonts w:ascii="Arial" w:eastAsia="Times New Roman" w:hAnsi="Arial" w:cs="Arial"/>
          <w:lang w:eastAsia="pl-PL"/>
        </w:rPr>
        <w:t xml:space="preserve"> </w:t>
      </w:r>
      <w:r w:rsidR="00C03385">
        <w:rPr>
          <w:rFonts w:ascii="Arial" w:eastAsia="Times New Roman" w:hAnsi="Arial" w:cs="Arial"/>
          <w:lang w:eastAsia="pl-PL"/>
        </w:rPr>
        <w:t>oraz § 31 ust. 1 pkt 16 Statutu Spółki</w:t>
      </w:r>
      <w:r w:rsidRPr="00C54970">
        <w:rPr>
          <w:rFonts w:ascii="Arial" w:eastAsia="Times New Roman" w:hAnsi="Arial" w:cs="Arial"/>
          <w:lang w:eastAsia="pl-PL"/>
        </w:rPr>
        <w:t xml:space="preserve"> 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Pani Emilii Szkudlarz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obowiązków </w:t>
      </w:r>
      <w:r w:rsidR="00BF2348" w:rsidRPr="00C54970">
        <w:rPr>
          <w:rFonts w:ascii="Arial" w:eastAsia="Times New Roman" w:hAnsi="Arial" w:cs="Arial"/>
          <w:lang w:eastAsia="pl-PL"/>
        </w:rPr>
        <w:t>członka</w:t>
      </w:r>
      <w:r w:rsidRPr="00C54970">
        <w:rPr>
          <w:rFonts w:ascii="Arial" w:eastAsia="Times New Roman" w:hAnsi="Arial" w:cs="Arial"/>
          <w:lang w:eastAsia="pl-PL"/>
        </w:rPr>
        <w:t xml:space="preserve"> Rady Nadzorczej Spółki w roku obrotowym zakończonym dnia 31 grudnia 202</w:t>
      </w:r>
      <w:r w:rsidR="00CD3BB0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1F6494" w:rsidRPr="00C54970">
        <w:rPr>
          <w:rFonts w:ascii="Arial" w:eastAsia="Times New Roman" w:hAnsi="Arial" w:cs="Arial"/>
          <w:lang w:eastAsia="pl-PL"/>
        </w:rPr>
        <w:t>, tj. za okres od 1.0</w:t>
      </w:r>
      <w:r w:rsidR="00C031B5">
        <w:rPr>
          <w:rFonts w:ascii="Arial" w:eastAsia="Times New Roman" w:hAnsi="Arial" w:cs="Arial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 do </w:t>
      </w:r>
      <w:r w:rsidR="00CD3BB0">
        <w:rPr>
          <w:rFonts w:ascii="Arial" w:eastAsia="Times New Roman" w:hAnsi="Arial" w:cs="Arial"/>
          <w:lang w:eastAsia="pl-PL"/>
        </w:rPr>
        <w:t>15</w:t>
      </w:r>
      <w:r w:rsidR="001F6494" w:rsidRPr="00C54970">
        <w:rPr>
          <w:rFonts w:ascii="Arial" w:eastAsia="Times New Roman" w:hAnsi="Arial" w:cs="Arial"/>
          <w:lang w:eastAsia="pl-PL"/>
        </w:rPr>
        <w:t>.</w:t>
      </w:r>
      <w:r w:rsidR="00CD3BB0">
        <w:rPr>
          <w:rFonts w:ascii="Arial" w:eastAsia="Times New Roman" w:hAnsi="Arial" w:cs="Arial"/>
          <w:lang w:eastAsia="pl-PL"/>
        </w:rPr>
        <w:t>05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7B20BD0D" w14:textId="7777777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2019A6D" w14:textId="77777777" w:rsidR="00A12201" w:rsidRPr="00C54970" w:rsidRDefault="00A12201" w:rsidP="00A12201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§2</w:t>
      </w:r>
    </w:p>
    <w:p w14:paraId="028E276F" w14:textId="77777777" w:rsidR="00A12201" w:rsidRPr="00C54970" w:rsidRDefault="00A12201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0B33B8B0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33515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4C38E2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31669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B3911A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6653D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AB065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2024E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5837F6C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40EF7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2F4C3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8AFB3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D38FA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9942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F5DB1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E2ADE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37ACF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F2BB5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0918D9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0B116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A85F3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59619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11EC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06214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407C5C" w14:textId="77777777" w:rsidR="00BF2348" w:rsidRPr="00C54970" w:rsidRDefault="00BF2348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D4E0F2C" w14:textId="285BA2BB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lastRenderedPageBreak/>
        <w:t xml:space="preserve">„Uchwała Nr </w:t>
      </w:r>
      <w:r w:rsidR="00CD3BB0">
        <w:rPr>
          <w:rFonts w:ascii="Arial" w:eastAsia="Times New Roman" w:hAnsi="Arial" w:cs="Arial"/>
          <w:b/>
          <w:lang w:eastAsia="pl-PL"/>
        </w:rPr>
        <w:t>22</w:t>
      </w:r>
    </w:p>
    <w:p w14:paraId="76A8CF51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3D4ED8D5" w14:textId="77777777" w:rsidR="00312109" w:rsidRPr="00C54970" w:rsidRDefault="00CF5352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BF2348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14E12E3C" w14:textId="0BCCD548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59C8165" w14:textId="1DB778E2" w:rsidR="00BF2348" w:rsidRPr="00C54970" w:rsidRDefault="00BF2348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01CFAF3" w14:textId="0F122381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Panu Łukaszowi Smółce absolutorium z wykonania obowiązków członka Rady Nadzorczej Spółki w 202</w:t>
      </w:r>
      <w:r w:rsidR="00CD3BB0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32D40E66" w14:textId="77777777" w:rsidR="00BF2348" w:rsidRPr="00C54970" w:rsidRDefault="00BF2348" w:rsidP="00BF2348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0C393BE5" w14:textId="18F7ADFD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F5352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0ABB75B2" w14:textId="698789F2" w:rsidR="00BF2348" w:rsidRPr="00C54970" w:rsidRDefault="00BF2348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Łukaszowi Smółce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 w:rsidR="00CD3BB0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1F6494" w:rsidRPr="00C54970">
        <w:rPr>
          <w:rFonts w:ascii="Arial" w:eastAsia="Times New Roman" w:hAnsi="Arial" w:cs="Arial"/>
          <w:lang w:eastAsia="pl-PL"/>
        </w:rPr>
        <w:t xml:space="preserve">, tj. za okres od </w:t>
      </w:r>
      <w:r w:rsidR="00CF5352">
        <w:rPr>
          <w:rFonts w:ascii="Arial" w:eastAsia="Times New Roman" w:hAnsi="Arial" w:cs="Arial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>.</w:t>
      </w:r>
      <w:r w:rsidR="00CF5352">
        <w:rPr>
          <w:rFonts w:ascii="Arial" w:eastAsia="Times New Roman" w:hAnsi="Arial" w:cs="Arial"/>
          <w:lang w:eastAsia="pl-PL"/>
        </w:rPr>
        <w:t>01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 do </w:t>
      </w:r>
      <w:r w:rsidR="00CD3BB0">
        <w:rPr>
          <w:rFonts w:ascii="Arial" w:eastAsia="Times New Roman" w:hAnsi="Arial" w:cs="Arial"/>
          <w:lang w:eastAsia="pl-PL"/>
        </w:rPr>
        <w:t>23.04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</w:t>
      </w:r>
    </w:p>
    <w:p w14:paraId="549ED54D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6C69C82E" w14:textId="70DA70B0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F5352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0EFDE530" w14:textId="06F4F30C" w:rsidR="00BF2348" w:rsidRDefault="00BF2348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3F531750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70CFB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BDD020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A3DE5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195D65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4BE76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F9053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49767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7113208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B22E9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B2C24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4133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F1A3E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2ACCF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06AC2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06138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7FBF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F9BEA4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13953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0075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7776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EC13C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00BC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040D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D411B9" w14:textId="77777777" w:rsidR="00AD038B" w:rsidRDefault="00AD038B" w:rsidP="00AD038B">
      <w:pPr>
        <w:rPr>
          <w:rFonts w:ascii="Arial" w:hAnsi="Arial" w:cs="Arial"/>
          <w:b/>
        </w:rPr>
      </w:pPr>
    </w:p>
    <w:p w14:paraId="1AD5F6FC" w14:textId="77777777" w:rsidR="00AD038B" w:rsidRPr="00C54970" w:rsidRDefault="00AD038B" w:rsidP="00A12201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33C575A" w14:textId="54EFBA59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CD3BB0">
        <w:rPr>
          <w:rFonts w:ascii="Arial" w:eastAsia="Times New Roman" w:hAnsi="Arial" w:cs="Arial"/>
          <w:b/>
          <w:lang w:eastAsia="pl-PL"/>
        </w:rPr>
        <w:t>23</w:t>
      </w:r>
    </w:p>
    <w:p w14:paraId="7CEFE16C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37F08524" w14:textId="77777777" w:rsidR="00312109" w:rsidRPr="00C54970" w:rsidRDefault="00CF5352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BF2348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21308F9F" w14:textId="4C1EE2AD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6667F8C" w14:textId="5F027C8F" w:rsidR="00BF2348" w:rsidRPr="00C54970" w:rsidRDefault="00BF2348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5538281A" w14:textId="3B22E5AC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Krzysztofowi </w:t>
      </w:r>
      <w:proofErr w:type="spellStart"/>
      <w:r w:rsidRPr="00C54970">
        <w:rPr>
          <w:rFonts w:ascii="Arial" w:eastAsia="Times New Roman" w:hAnsi="Arial" w:cs="Arial"/>
          <w:b/>
          <w:lang w:eastAsia="pl-PL"/>
        </w:rPr>
        <w:t>Wałdowskiemu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Rady Nadzorczej Spółki w 202</w:t>
      </w:r>
      <w:r w:rsidR="00CD3BB0"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66674C3A" w14:textId="77777777" w:rsidR="00BF2348" w:rsidRPr="00C54970" w:rsidRDefault="00BF2348" w:rsidP="00BF2348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23E444A8" w14:textId="16469223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F5352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072AB6FA" w14:textId="72D96DA1" w:rsidR="00BF2348" w:rsidRPr="00C54970" w:rsidRDefault="00BF2348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 w:rsidR="00C03385"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Krzysztofowi </w:t>
      </w:r>
      <w:proofErr w:type="spellStart"/>
      <w:r w:rsidRPr="00C54970">
        <w:rPr>
          <w:rFonts w:ascii="Arial" w:eastAsia="Times New Roman" w:hAnsi="Arial" w:cs="Arial"/>
          <w:b/>
          <w:lang w:eastAsia="pl-PL"/>
        </w:rPr>
        <w:t>Wałdowskiemu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 w:rsidR="00CD3BB0"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</w:t>
      </w:r>
      <w:r w:rsidR="001F6494" w:rsidRPr="00C54970">
        <w:rPr>
          <w:rFonts w:ascii="Arial" w:eastAsia="Times New Roman" w:hAnsi="Arial" w:cs="Arial"/>
          <w:lang w:eastAsia="pl-PL"/>
        </w:rPr>
        <w:t>, tj. za okres od 1.</w:t>
      </w:r>
      <w:r w:rsidR="00CF5352">
        <w:rPr>
          <w:rFonts w:ascii="Arial" w:eastAsia="Times New Roman" w:hAnsi="Arial" w:cs="Arial"/>
          <w:lang w:eastAsia="pl-PL"/>
        </w:rPr>
        <w:t>01</w:t>
      </w:r>
      <w:r w:rsidR="001F6494" w:rsidRPr="00C54970">
        <w:rPr>
          <w:rFonts w:ascii="Arial" w:eastAsia="Times New Roman" w:hAnsi="Arial" w:cs="Arial"/>
          <w:lang w:eastAsia="pl-PL"/>
        </w:rPr>
        <w:t>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 xml:space="preserve"> r. do 31.12.202</w:t>
      </w:r>
      <w:r w:rsidR="00CD3BB0">
        <w:rPr>
          <w:rFonts w:ascii="Arial" w:eastAsia="Times New Roman" w:hAnsi="Arial" w:cs="Arial"/>
          <w:lang w:eastAsia="pl-PL"/>
        </w:rPr>
        <w:t>4</w:t>
      </w:r>
      <w:r w:rsidR="001F6494" w:rsidRPr="00C54970">
        <w:rPr>
          <w:rFonts w:ascii="Arial" w:eastAsia="Times New Roman" w:hAnsi="Arial" w:cs="Arial"/>
          <w:lang w:eastAsia="pl-PL"/>
        </w:rPr>
        <w:t> r.</w:t>
      </w:r>
    </w:p>
    <w:p w14:paraId="0CBA5569" w14:textId="77777777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636B66A6" w14:textId="01C5A48E" w:rsidR="00BF2348" w:rsidRPr="00C54970" w:rsidRDefault="00BF2348" w:rsidP="00BF2348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 w:rsidR="00CF5352"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2A4DCF6A" w14:textId="77777777" w:rsidR="00BF2348" w:rsidRDefault="00BF2348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46FBAB15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1CB72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EAC0C7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6635D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12BB34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89532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48E1E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0E55B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36799DA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DF130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E8E70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F4C7D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A2A4E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9DBF3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4D6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4FAA5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465C0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44D6D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F2408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2803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1CA90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8D212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C893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68CC7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F6148B" w14:textId="77777777" w:rsidR="00CD3BB0" w:rsidRDefault="00CD3BB0" w:rsidP="00BF2348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BE23034" w14:textId="1EFE29A5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24</w:t>
      </w:r>
    </w:p>
    <w:p w14:paraId="7F5FE107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1C48B4D8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2C4E7A24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59B08F58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577FBC2" w14:textId="1856FEF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lang w:eastAsia="pl-PL"/>
        </w:rPr>
        <w:t>Wojciechowi Szczepanikowi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Rady Nadzorczej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470224AE" w14:textId="77777777" w:rsidR="00CD3BB0" w:rsidRPr="00C54970" w:rsidRDefault="00CD3BB0" w:rsidP="00CD3BB0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84613EF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37780CD" w14:textId="72E23E4C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lang w:eastAsia="pl-PL"/>
        </w:rPr>
        <w:t>Wojciechowi Szczepanikowi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</w:t>
      </w:r>
      <w:r>
        <w:rPr>
          <w:rFonts w:ascii="Arial" w:eastAsia="Times New Roman" w:hAnsi="Arial" w:cs="Arial"/>
          <w:lang w:eastAsia="pl-PL"/>
        </w:rPr>
        <w:t>24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04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31.12.202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4A953587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59335C06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225E462C" w14:textId="77777777" w:rsidR="00CD3BB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485303F1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06DA5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6F2BA0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D7A5D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402EAC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F57F7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27509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4BADAF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3423EA9F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CB079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EE4FC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77095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CAE211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8BBC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87EF1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EC61F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6BF9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A181B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FA0C3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47A4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46C1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733D9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DB8A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16B0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ECB1FF" w14:textId="77777777" w:rsidR="00AD038B" w:rsidRDefault="00AD038B" w:rsidP="00AD038B">
      <w:pPr>
        <w:rPr>
          <w:rFonts w:ascii="Arial" w:hAnsi="Arial" w:cs="Arial"/>
          <w:b/>
        </w:rPr>
      </w:pPr>
    </w:p>
    <w:p w14:paraId="06296974" w14:textId="77777777" w:rsidR="00CD3BB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C3F2667" w14:textId="5D0D86A3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25</w:t>
      </w:r>
    </w:p>
    <w:p w14:paraId="0DB101E8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5AA2D581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33E5A6DB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C3EF61B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6674156A" w14:textId="2F56075F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lang w:eastAsia="pl-PL"/>
        </w:rPr>
        <w:t>Arturowi Bagieńskiemu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Rady Nadzorczej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0E6678C6" w14:textId="77777777" w:rsidR="00CD3BB0" w:rsidRPr="00C54970" w:rsidRDefault="00CD3BB0" w:rsidP="00CD3BB0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0C3401AD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4230F0BC" w14:textId="71164AB1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lang w:eastAsia="pl-PL"/>
        </w:rPr>
        <w:t>Arturowi Bagieńskiemu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</w:t>
      </w:r>
      <w:r>
        <w:rPr>
          <w:rFonts w:ascii="Arial" w:eastAsia="Times New Roman" w:hAnsi="Arial" w:cs="Arial"/>
          <w:lang w:eastAsia="pl-PL"/>
        </w:rPr>
        <w:t>24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04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31.12.202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6A90408C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B093C69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6C5F6427" w14:textId="77777777" w:rsidR="00CD3BB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067740D6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3BA31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7EEB6A5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5ADB9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0A7F60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95EB72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762EC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ED9B9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395ECE8B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FEF5B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2501C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25E79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AF3BE0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8B3C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35A3F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E14B2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CBEA8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B024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944AE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0AF86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E7875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40EAB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79C9A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39A43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26732E" w14:textId="77777777" w:rsidR="00AD038B" w:rsidRDefault="00AD038B" w:rsidP="00AD038B">
      <w:pPr>
        <w:rPr>
          <w:rFonts w:ascii="Arial" w:hAnsi="Arial" w:cs="Arial"/>
          <w:b/>
        </w:rPr>
      </w:pPr>
    </w:p>
    <w:p w14:paraId="4A7C5A4E" w14:textId="77777777" w:rsidR="00CD3BB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A6B6253" w14:textId="189D4504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26</w:t>
      </w:r>
    </w:p>
    <w:p w14:paraId="14A7F826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AE79629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17859E4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311D661B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4FE2F166" w14:textId="65AD09FA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</w:t>
      </w:r>
      <w:r>
        <w:rPr>
          <w:rFonts w:ascii="Arial" w:eastAsia="Times New Roman" w:hAnsi="Arial" w:cs="Arial"/>
          <w:b/>
          <w:lang w:eastAsia="pl-PL"/>
        </w:rPr>
        <w:t>i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Barbarze Skardzińskiej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Rady Nadzorczej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5053BCDB" w14:textId="77777777" w:rsidR="00CD3BB0" w:rsidRPr="00C54970" w:rsidRDefault="00CD3BB0" w:rsidP="00CD3BB0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780FF7E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6AD647C2" w14:textId="1C06B46E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>Pan</w:t>
      </w:r>
      <w:r>
        <w:rPr>
          <w:rFonts w:ascii="Arial" w:eastAsia="Times New Roman" w:hAnsi="Arial" w:cs="Arial"/>
          <w:b/>
          <w:lang w:eastAsia="pl-PL"/>
        </w:rPr>
        <w:t>i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Barbarze Skardzińskiej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</w:t>
      </w:r>
      <w:r>
        <w:rPr>
          <w:rFonts w:ascii="Arial" w:eastAsia="Times New Roman" w:hAnsi="Arial" w:cs="Arial"/>
          <w:lang w:eastAsia="pl-PL"/>
        </w:rPr>
        <w:t xml:space="preserve"> 01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10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31.12.202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398BC627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23D9691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4FC60EB1" w14:textId="77777777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7AAFE6E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672499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7F3CF3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6104F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809247D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C9D3D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CF848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1C81E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6BC7C05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3A65B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DEF7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92A2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923C2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9BFC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DE8CC2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CABE0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E9CED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FF68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91614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4D982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D36603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FD6A5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E6537E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DDD3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EE9B04" w14:textId="77777777" w:rsidR="00AD038B" w:rsidRDefault="00AD038B" w:rsidP="00AD038B">
      <w:pPr>
        <w:rPr>
          <w:rFonts w:ascii="Arial" w:hAnsi="Arial" w:cs="Arial"/>
          <w:b/>
        </w:rPr>
      </w:pPr>
    </w:p>
    <w:p w14:paraId="06356B8B" w14:textId="77777777" w:rsidR="00CD3BB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79A0500" w14:textId="4BB487E4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27</w:t>
      </w:r>
    </w:p>
    <w:p w14:paraId="2ABEA3B9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6E9BB810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6F11F11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B41C6B0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35701CEA" w14:textId="72258E41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w sprawie udzielenia Pan</w:t>
      </w:r>
      <w:r>
        <w:rPr>
          <w:rFonts w:ascii="Arial" w:eastAsia="Times New Roman" w:hAnsi="Arial" w:cs="Arial"/>
          <w:b/>
          <w:lang w:eastAsia="pl-PL"/>
        </w:rPr>
        <w:t>i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Hannie Purzyńskiej</w:t>
      </w:r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</w:t>
      </w:r>
      <w:r>
        <w:rPr>
          <w:rFonts w:ascii="Arial" w:eastAsia="Times New Roman" w:hAnsi="Arial" w:cs="Arial"/>
          <w:b/>
          <w:lang w:eastAsia="pl-PL"/>
        </w:rPr>
        <w:t>Wiceprzewodniczącej</w:t>
      </w:r>
      <w:r w:rsidRPr="00C54970">
        <w:rPr>
          <w:rFonts w:ascii="Arial" w:eastAsia="Times New Roman" w:hAnsi="Arial" w:cs="Arial"/>
          <w:b/>
          <w:lang w:eastAsia="pl-PL"/>
        </w:rPr>
        <w:t xml:space="preserve"> Rady Nadzorczej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291201B8" w14:textId="77777777" w:rsidR="00CD3BB0" w:rsidRPr="00C54970" w:rsidRDefault="00CD3BB0" w:rsidP="00CD3BB0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2D8B8FA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3F3D0D16" w14:textId="642AA19B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>Pan</w:t>
      </w:r>
      <w:r>
        <w:rPr>
          <w:rFonts w:ascii="Arial" w:eastAsia="Times New Roman" w:hAnsi="Arial" w:cs="Arial"/>
          <w:b/>
          <w:lang w:eastAsia="pl-PL"/>
        </w:rPr>
        <w:t>i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Hannie Purzyńskiej</w:t>
      </w:r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 xml:space="preserve">absolutorium z wykonania </w:t>
      </w:r>
      <w:r w:rsidRPr="00C54970">
        <w:rPr>
          <w:rFonts w:ascii="Arial" w:eastAsia="Times New Roman" w:hAnsi="Arial" w:cs="Arial"/>
          <w:lang w:eastAsia="pl-PL"/>
        </w:rPr>
        <w:lastRenderedPageBreak/>
        <w:t xml:space="preserve">obowiązków </w:t>
      </w:r>
      <w:r>
        <w:rPr>
          <w:rFonts w:ascii="Arial" w:eastAsia="Times New Roman" w:hAnsi="Arial" w:cs="Arial"/>
          <w:lang w:eastAsia="pl-PL"/>
        </w:rPr>
        <w:t>Wiceprzewodniczącej</w:t>
      </w:r>
      <w:r w:rsidRPr="00C54970">
        <w:rPr>
          <w:rFonts w:ascii="Arial" w:eastAsia="Times New Roman" w:hAnsi="Arial" w:cs="Arial"/>
          <w:lang w:eastAsia="pl-PL"/>
        </w:rPr>
        <w:t xml:space="preserve"> Rady Nadzorczej Spółki w roku obrotowym zakończonym dnia 31 grudnia 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</w:t>
      </w:r>
      <w:r>
        <w:rPr>
          <w:rFonts w:ascii="Arial" w:eastAsia="Times New Roman" w:hAnsi="Arial" w:cs="Arial"/>
          <w:lang w:eastAsia="pl-PL"/>
        </w:rPr>
        <w:t xml:space="preserve"> 01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11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31.12.202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242BDCA9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1BD06CD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0BBAC449" w14:textId="77777777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2C6DC2DD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D1B46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502578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E5229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26D1CC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F5C5EC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B6E17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F3D63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7DD3A11E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D96BA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04D26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093567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5284D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FE0F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60C9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BCF04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5B2A0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79AD8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AC1D9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F7405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6CC67C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0784A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799D9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A075C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D8FAD4" w14:textId="77777777" w:rsidR="00AD038B" w:rsidRDefault="00AD038B" w:rsidP="00AD038B">
      <w:pPr>
        <w:rPr>
          <w:rFonts w:ascii="Arial" w:hAnsi="Arial" w:cs="Arial"/>
          <w:b/>
        </w:rPr>
      </w:pPr>
    </w:p>
    <w:p w14:paraId="57B0E04E" w14:textId="77777777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844AC2A" w14:textId="0F97EF30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28</w:t>
      </w:r>
    </w:p>
    <w:p w14:paraId="0D8D96AF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BDA7FBC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Pr="00C54970">
        <w:rPr>
          <w:rFonts w:ascii="Arial" w:eastAsia="Times New Roman" w:hAnsi="Arial" w:cs="Arial"/>
          <w:b/>
          <w:lang w:eastAsia="pl-PL"/>
        </w:rPr>
        <w:t>półki pod firmą Trakcja Spółka Akcyjna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5862FFB3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8F85CE7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z dnia [*] </w:t>
      </w:r>
    </w:p>
    <w:p w14:paraId="1B10F2D2" w14:textId="7BF0B222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w sprawie udzielenia Panu </w:t>
      </w:r>
      <w:r>
        <w:rPr>
          <w:rFonts w:ascii="Arial" w:eastAsia="Times New Roman" w:hAnsi="Arial" w:cs="Arial"/>
          <w:b/>
          <w:lang w:eastAsia="pl-PL"/>
        </w:rPr>
        <w:t xml:space="preserve">Michałowi </w:t>
      </w:r>
      <w:proofErr w:type="spellStart"/>
      <w:r>
        <w:rPr>
          <w:rFonts w:ascii="Arial" w:eastAsia="Times New Roman" w:hAnsi="Arial" w:cs="Arial"/>
          <w:b/>
          <w:lang w:eastAsia="pl-PL"/>
        </w:rPr>
        <w:t>Mokrzańskiemu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absolutorium z wykonania obowiązków członka Rady Nadzorczej Spółki w 202</w:t>
      </w:r>
      <w:r>
        <w:rPr>
          <w:rFonts w:ascii="Arial" w:eastAsia="Times New Roman" w:hAnsi="Arial" w:cs="Arial"/>
          <w:b/>
          <w:lang w:eastAsia="pl-PL"/>
        </w:rPr>
        <w:t>4</w:t>
      </w:r>
      <w:r w:rsidRPr="00C54970">
        <w:rPr>
          <w:rFonts w:ascii="Arial" w:eastAsia="Times New Roman" w:hAnsi="Arial" w:cs="Arial"/>
          <w:b/>
          <w:lang w:eastAsia="pl-PL"/>
        </w:rPr>
        <w:t xml:space="preserve"> roku </w:t>
      </w:r>
    </w:p>
    <w:p w14:paraId="74402127" w14:textId="77777777" w:rsidR="00CD3BB0" w:rsidRPr="00C54970" w:rsidRDefault="00CD3BB0" w:rsidP="00CD3BB0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B44BE37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1</w:t>
      </w:r>
    </w:p>
    <w:p w14:paraId="7742374B" w14:textId="2E933A7C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 xml:space="preserve">Na podstawie art. 395 § 2 punkt 3) KSH </w:t>
      </w:r>
      <w:r>
        <w:rPr>
          <w:rFonts w:ascii="Arial" w:eastAsia="Times New Roman" w:hAnsi="Arial" w:cs="Arial"/>
          <w:lang w:eastAsia="pl-PL"/>
        </w:rPr>
        <w:t xml:space="preserve">oraz § 31 ust. 1 pkt 16 Statutu Spółki </w:t>
      </w:r>
      <w:r w:rsidRPr="00C54970">
        <w:rPr>
          <w:rFonts w:ascii="Arial" w:eastAsia="Times New Roman" w:hAnsi="Arial" w:cs="Arial"/>
          <w:lang w:eastAsia="pl-PL"/>
        </w:rPr>
        <w:t xml:space="preserve">Zwyczajne Walne Zgromadzenie udziela </w:t>
      </w:r>
      <w:r w:rsidRPr="00C54970">
        <w:rPr>
          <w:rFonts w:ascii="Arial" w:eastAsia="Times New Roman" w:hAnsi="Arial" w:cs="Arial"/>
          <w:b/>
          <w:lang w:eastAsia="pl-PL"/>
        </w:rPr>
        <w:t xml:space="preserve">Panu </w:t>
      </w:r>
      <w:r>
        <w:rPr>
          <w:rFonts w:ascii="Arial" w:eastAsia="Times New Roman" w:hAnsi="Arial" w:cs="Arial"/>
          <w:b/>
          <w:lang w:eastAsia="pl-PL"/>
        </w:rPr>
        <w:t xml:space="preserve">Michałowi </w:t>
      </w:r>
      <w:proofErr w:type="spellStart"/>
      <w:r>
        <w:rPr>
          <w:rFonts w:ascii="Arial" w:eastAsia="Times New Roman" w:hAnsi="Arial" w:cs="Arial"/>
          <w:b/>
          <w:lang w:eastAsia="pl-PL"/>
        </w:rPr>
        <w:t>Mokrzańskiemu</w:t>
      </w:r>
      <w:proofErr w:type="spellEnd"/>
      <w:r w:rsidRPr="00C54970">
        <w:rPr>
          <w:rFonts w:ascii="Arial" w:eastAsia="Times New Roman" w:hAnsi="Arial" w:cs="Arial"/>
          <w:b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absolutorium z wykonania obowiązków członka Rady Nadzorczej Spółki w roku obrotowym zakończonym dnia 31 grudnia 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roku, tj. za okres od 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12</w:t>
      </w:r>
      <w:r w:rsidRPr="00C54970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 xml:space="preserve"> r. do 31.12.202</w:t>
      </w:r>
      <w:r>
        <w:rPr>
          <w:rFonts w:ascii="Arial" w:eastAsia="Times New Roman" w:hAnsi="Arial" w:cs="Arial"/>
          <w:lang w:eastAsia="pl-PL"/>
        </w:rPr>
        <w:t>4</w:t>
      </w:r>
      <w:r w:rsidRPr="00C54970">
        <w:rPr>
          <w:rFonts w:ascii="Arial" w:eastAsia="Times New Roman" w:hAnsi="Arial" w:cs="Arial"/>
          <w:lang w:eastAsia="pl-PL"/>
        </w:rPr>
        <w:t> r.</w:t>
      </w:r>
    </w:p>
    <w:p w14:paraId="425026FE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17F4A3BC" w14:textId="77777777" w:rsidR="00CD3BB0" w:rsidRPr="00C54970" w:rsidRDefault="00CD3BB0" w:rsidP="00CD3BB0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54970">
        <w:rPr>
          <w:rFonts w:ascii="Arial" w:eastAsia="Times New Roman" w:hAnsi="Arial" w:cs="Arial"/>
          <w:lang w:eastAsia="pl-PL"/>
        </w:rPr>
        <w:t>2</w:t>
      </w:r>
    </w:p>
    <w:p w14:paraId="1F3A2563" w14:textId="77777777" w:rsidR="00CD3BB0" w:rsidRPr="00C54970" w:rsidRDefault="00CD3BB0" w:rsidP="00CD3BB0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6C9B3EF8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D4E52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766FFC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6E3DA5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13FB511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1203A6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22D32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0BE6A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11DA16E4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CBAEC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FDA7F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0AE9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D732E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94D9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B1989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383F7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E8555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1E7D31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B5761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F965C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83100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3C7DD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B4FE8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95047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ACD662" w14:textId="77777777" w:rsidR="00AD038B" w:rsidRDefault="00AD038B" w:rsidP="00AD038B">
      <w:pPr>
        <w:rPr>
          <w:rFonts w:ascii="Arial" w:hAnsi="Arial" w:cs="Arial"/>
          <w:b/>
        </w:rPr>
      </w:pPr>
    </w:p>
    <w:p w14:paraId="7E6E2B9C" w14:textId="77777777" w:rsidR="00F45A4D" w:rsidRPr="00C54970" w:rsidRDefault="00F45A4D" w:rsidP="004A40D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ABC0615" w14:textId="77777777" w:rsidR="005C0BF0" w:rsidRDefault="005C0BF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39964615" w14:textId="612F32C8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>
        <w:rPr>
          <w:rFonts w:ascii="Arial" w:eastAsia="Times New Roman" w:hAnsi="Arial" w:cs="Arial"/>
          <w:b/>
          <w:lang w:eastAsia="pl-PL"/>
        </w:rPr>
        <w:t>2</w:t>
      </w:r>
      <w:r w:rsidR="00CD3BB0">
        <w:rPr>
          <w:rFonts w:ascii="Arial" w:eastAsia="Times New Roman" w:hAnsi="Arial" w:cs="Arial"/>
          <w:b/>
          <w:lang w:eastAsia="pl-PL"/>
        </w:rPr>
        <w:t>9</w:t>
      </w:r>
    </w:p>
    <w:p w14:paraId="550B72A3" w14:textId="77777777" w:rsidR="004A40D7" w:rsidRPr="00C54970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Zwyczajnego Walnego Zgromadzenia</w:t>
      </w:r>
    </w:p>
    <w:p w14:paraId="020F6262" w14:textId="77777777" w:rsidR="00312109" w:rsidRPr="00C54970" w:rsidRDefault="00CF5352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</w:t>
      </w:r>
      <w:r w:rsidR="004A40D7" w:rsidRPr="00C54970">
        <w:rPr>
          <w:rFonts w:ascii="Arial" w:eastAsia="Times New Roman" w:hAnsi="Arial" w:cs="Arial"/>
          <w:b/>
          <w:lang w:eastAsia="pl-PL"/>
        </w:rPr>
        <w:t xml:space="preserve">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233DFD14" w14:textId="3C79CC4A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2A65BCF0" w14:textId="1C22B9F1" w:rsidR="004A40D7" w:rsidRPr="00C54970" w:rsidRDefault="004A40D7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dnia [*]</w:t>
      </w:r>
    </w:p>
    <w:p w14:paraId="1C0E0221" w14:textId="1F80E35F" w:rsidR="004A40D7" w:rsidRPr="00C54970" w:rsidRDefault="004A40D7" w:rsidP="00CF5352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lastRenderedPageBreak/>
        <w:t xml:space="preserve">w sprawie zaopiniowania Sprawozdania o wynagrodzeniach Zarządu i Rady Nadzorczej </w:t>
      </w:r>
      <w:r w:rsidR="00E17343" w:rsidRPr="00C54970">
        <w:rPr>
          <w:rFonts w:ascii="Arial" w:eastAsia="Times New Roman" w:hAnsi="Arial" w:cs="Arial"/>
          <w:b/>
          <w:lang w:eastAsia="pl-PL"/>
        </w:rPr>
        <w:t>za 202</w:t>
      </w:r>
      <w:r w:rsidR="00CD3BB0">
        <w:rPr>
          <w:rFonts w:ascii="Arial" w:eastAsia="Times New Roman" w:hAnsi="Arial" w:cs="Arial"/>
          <w:b/>
          <w:lang w:eastAsia="pl-PL"/>
        </w:rPr>
        <w:t>4</w:t>
      </w:r>
      <w:r w:rsidR="00E17343" w:rsidRPr="00C54970">
        <w:rPr>
          <w:rFonts w:ascii="Arial" w:eastAsia="Times New Roman" w:hAnsi="Arial" w:cs="Arial"/>
          <w:b/>
          <w:lang w:eastAsia="pl-PL"/>
        </w:rPr>
        <w:t xml:space="preserve"> rok</w:t>
      </w:r>
    </w:p>
    <w:p w14:paraId="6ED2039F" w14:textId="77777777" w:rsidR="004A40D7" w:rsidRPr="00C54970" w:rsidRDefault="004A40D7" w:rsidP="004A40D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9E1CBF3" w14:textId="0C7F453A" w:rsidR="004A40D7" w:rsidRPr="00C54970" w:rsidRDefault="004A40D7" w:rsidP="004A40D7">
      <w:pPr>
        <w:tabs>
          <w:tab w:val="left" w:pos="598"/>
          <w:tab w:val="center" w:pos="2195"/>
        </w:tabs>
        <w:spacing w:after="0" w:line="276" w:lineRule="auto"/>
        <w:contextualSpacing/>
        <w:jc w:val="center"/>
        <w:rPr>
          <w:rFonts w:ascii="Arial" w:eastAsia="Times New Roman" w:hAnsi="Arial" w:cs="Arial"/>
          <w:bCs/>
          <w:lang w:eastAsia="pl-PL"/>
        </w:rPr>
      </w:pPr>
      <w:r w:rsidRPr="00C54970">
        <w:rPr>
          <w:rFonts w:ascii="Arial" w:eastAsia="Times New Roman" w:hAnsi="Arial" w:cs="Arial"/>
          <w:bCs/>
          <w:lang w:eastAsia="pl-PL"/>
        </w:rPr>
        <w:t>§</w:t>
      </w:r>
      <w:r w:rsidR="00CF5352">
        <w:rPr>
          <w:rFonts w:ascii="Arial" w:eastAsia="Times New Roman" w:hAnsi="Arial" w:cs="Arial"/>
          <w:bCs/>
          <w:lang w:eastAsia="pl-PL"/>
        </w:rPr>
        <w:t xml:space="preserve"> </w:t>
      </w:r>
      <w:r w:rsidRPr="00C54970">
        <w:rPr>
          <w:rFonts w:ascii="Arial" w:eastAsia="Times New Roman" w:hAnsi="Arial" w:cs="Arial"/>
          <w:bCs/>
          <w:lang w:eastAsia="pl-PL"/>
        </w:rPr>
        <w:t>1</w:t>
      </w:r>
    </w:p>
    <w:p w14:paraId="3659CD05" w14:textId="385ADA40" w:rsidR="004A40D7" w:rsidRPr="00C54970" w:rsidRDefault="00CF5352" w:rsidP="004A40D7">
      <w:pPr>
        <w:shd w:val="clear" w:color="auto" w:fill="FFFFFF"/>
        <w:spacing w:after="12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4A40D7" w:rsidRPr="00C54970">
        <w:rPr>
          <w:rFonts w:ascii="Arial" w:eastAsia="Times New Roman" w:hAnsi="Arial" w:cs="Arial"/>
          <w:lang w:eastAsia="pl-PL"/>
        </w:rPr>
        <w:t>a podstawie</w:t>
      </w:r>
      <w:r w:rsidR="001F6494" w:rsidRPr="00C54970">
        <w:rPr>
          <w:rFonts w:ascii="Arial" w:eastAsia="Times New Roman" w:hAnsi="Arial" w:cs="Arial"/>
          <w:lang w:eastAsia="pl-PL"/>
        </w:rPr>
        <w:t xml:space="preserve"> art. 395 § 2</w:t>
      </w:r>
      <w:r w:rsidR="001F6494" w:rsidRPr="00C54970">
        <w:rPr>
          <w:rFonts w:ascii="Arial" w:eastAsia="Times New Roman" w:hAnsi="Arial" w:cs="Arial"/>
          <w:vertAlign w:val="superscript"/>
          <w:lang w:eastAsia="pl-PL"/>
        </w:rPr>
        <w:t>1</w:t>
      </w:r>
      <w:r w:rsidR="001F6494" w:rsidRPr="00C54970">
        <w:rPr>
          <w:rFonts w:ascii="Arial" w:eastAsia="Times New Roman" w:hAnsi="Arial" w:cs="Arial"/>
          <w:lang w:eastAsia="pl-PL"/>
        </w:rPr>
        <w:t xml:space="preserve"> KSH w związku z</w:t>
      </w:r>
      <w:r w:rsidR="004A40D7" w:rsidRPr="00C54970">
        <w:rPr>
          <w:rFonts w:ascii="Arial" w:eastAsia="Times New Roman" w:hAnsi="Arial" w:cs="Arial"/>
          <w:lang w:eastAsia="pl-PL"/>
        </w:rPr>
        <w:t xml:space="preserve"> art. 90g ust. 6 Ustawy z dnia 29 lipca 2005 r. o ofercie publicznej i warunkach wprowadzania instrumentów finansowych do zorganizowanego systemu obrotu oraz o spółkach publicznych Zwyczajne Walne Zgromadzenie postanawia pozytywnie zaopiniować Sprawozdanie o wynagrodzeniach dla członków Zarządu i Rady Nadzorczej Trakcja S.A. za 202</w:t>
      </w:r>
      <w:r w:rsidR="00CD3BB0">
        <w:rPr>
          <w:rFonts w:ascii="Arial" w:eastAsia="Times New Roman" w:hAnsi="Arial" w:cs="Arial"/>
          <w:lang w:eastAsia="pl-PL"/>
        </w:rPr>
        <w:t>4</w:t>
      </w:r>
      <w:r w:rsidR="004A40D7" w:rsidRPr="00C54970">
        <w:rPr>
          <w:rFonts w:ascii="Arial" w:eastAsia="Times New Roman" w:hAnsi="Arial" w:cs="Arial"/>
          <w:lang w:eastAsia="pl-PL"/>
        </w:rPr>
        <w:t xml:space="preserve"> r</w:t>
      </w:r>
      <w:r w:rsidR="00BF2348" w:rsidRPr="00C54970">
        <w:rPr>
          <w:rFonts w:ascii="Arial" w:eastAsia="Times New Roman" w:hAnsi="Arial" w:cs="Arial"/>
          <w:lang w:eastAsia="pl-PL"/>
        </w:rPr>
        <w:t>ok.</w:t>
      </w:r>
    </w:p>
    <w:p w14:paraId="2E1B04F2" w14:textId="77777777" w:rsidR="004A40D7" w:rsidRPr="00C54970" w:rsidRDefault="004A40D7" w:rsidP="004A40D7">
      <w:pPr>
        <w:shd w:val="clear" w:color="auto" w:fill="FFFFFF"/>
        <w:spacing w:after="12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D99805E" w14:textId="098F6D75" w:rsidR="004A40D7" w:rsidRPr="00C54970" w:rsidRDefault="004A40D7" w:rsidP="004A40D7">
      <w:pPr>
        <w:spacing w:after="0" w:line="276" w:lineRule="auto"/>
        <w:jc w:val="center"/>
        <w:rPr>
          <w:rFonts w:ascii="Arial" w:hAnsi="Arial" w:cs="Arial"/>
        </w:rPr>
      </w:pPr>
      <w:r w:rsidRPr="00C54970">
        <w:rPr>
          <w:rFonts w:ascii="Arial" w:hAnsi="Arial" w:cs="Arial"/>
        </w:rPr>
        <w:t>§</w:t>
      </w:r>
      <w:r w:rsidR="00CF5352">
        <w:rPr>
          <w:rFonts w:ascii="Arial" w:hAnsi="Arial" w:cs="Arial"/>
        </w:rPr>
        <w:t xml:space="preserve"> </w:t>
      </w:r>
      <w:r w:rsidRPr="00C54970">
        <w:rPr>
          <w:rFonts w:ascii="Arial" w:hAnsi="Arial" w:cs="Arial"/>
        </w:rPr>
        <w:t>2</w:t>
      </w:r>
    </w:p>
    <w:p w14:paraId="1209C86B" w14:textId="2C448A6E" w:rsidR="00A451FE" w:rsidRPr="00C54970" w:rsidRDefault="004A40D7" w:rsidP="00287211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51A02A81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468834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2E4232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24AD1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B1107C0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6313A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F61C1A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A0E5E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2F84FBE3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8B661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D74D6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C231BA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FA925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CC476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DC1EBF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94678B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51764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6F0D46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5D2E3D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3C515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6C9831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72FF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972DD6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61E4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C008BC" w14:textId="77777777" w:rsidR="00AD038B" w:rsidRDefault="00AD038B" w:rsidP="00AD038B">
      <w:pPr>
        <w:rPr>
          <w:rFonts w:ascii="Arial" w:hAnsi="Arial" w:cs="Arial"/>
          <w:b/>
        </w:rPr>
      </w:pPr>
    </w:p>
    <w:p w14:paraId="45B0AB71" w14:textId="77777777" w:rsidR="00287211" w:rsidRDefault="00287211" w:rsidP="00287211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b/>
          <w:color w:val="000000"/>
        </w:rPr>
      </w:pPr>
    </w:p>
    <w:p w14:paraId="379B1C1D" w14:textId="78C72C9A" w:rsidR="00C03385" w:rsidRPr="00BC5873" w:rsidRDefault="00FF0319" w:rsidP="00C0338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03385" w:rsidRPr="001140F0">
        <w:rPr>
          <w:rFonts w:ascii="Arial" w:hAnsi="Arial" w:cs="Arial"/>
          <w:b/>
        </w:rPr>
        <w:t xml:space="preserve">Uchwała nr </w:t>
      </w:r>
      <w:r w:rsidR="00CD3BB0">
        <w:rPr>
          <w:rFonts w:ascii="Arial" w:eastAsia="Times New Roman" w:hAnsi="Arial" w:cs="Arial"/>
          <w:b/>
          <w:lang w:eastAsia="pl-PL"/>
        </w:rPr>
        <w:t>30</w:t>
      </w:r>
    </w:p>
    <w:p w14:paraId="549248B8" w14:textId="77777777" w:rsidR="00C03385" w:rsidRPr="001140F0" w:rsidRDefault="00C03385" w:rsidP="00C0338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140F0">
        <w:rPr>
          <w:rFonts w:ascii="Arial" w:hAnsi="Arial" w:cs="Arial"/>
          <w:b/>
        </w:rPr>
        <w:t>wyczajnego Walnego Zgromadzenia</w:t>
      </w:r>
    </w:p>
    <w:p w14:paraId="7F094549" w14:textId="77777777" w:rsidR="00312109" w:rsidRPr="00C54970" w:rsidRDefault="00C0338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spółki pod firmą </w:t>
      </w:r>
      <w:r w:rsidR="00312109" w:rsidRPr="00C54970">
        <w:rPr>
          <w:rFonts w:ascii="Arial" w:eastAsia="Times New Roman" w:hAnsi="Arial" w:cs="Arial"/>
          <w:b/>
          <w:lang w:eastAsia="pl-PL"/>
        </w:rPr>
        <w:t>Trakcja Spółka Akcyjna</w:t>
      </w:r>
      <w:r w:rsidR="00312109">
        <w:rPr>
          <w:rFonts w:ascii="Arial" w:eastAsia="Times New Roman" w:hAnsi="Arial" w:cs="Arial"/>
          <w:b/>
          <w:lang w:eastAsia="pl-PL"/>
        </w:rPr>
        <w:t xml:space="preserve"> </w:t>
      </w:r>
    </w:p>
    <w:p w14:paraId="21B3F489" w14:textId="764A484D" w:rsidR="00312109" w:rsidRPr="00C54970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54970">
        <w:rPr>
          <w:rFonts w:ascii="Arial" w:eastAsia="Times New Roman" w:hAnsi="Arial" w:cs="Arial"/>
          <w:b/>
          <w:lang w:eastAsia="pl-PL"/>
        </w:rPr>
        <w:t>z siedzibą w Warszawie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1038D970" w14:textId="0FB8FEB8" w:rsidR="00C03385" w:rsidRPr="001140F0" w:rsidRDefault="00C03385" w:rsidP="00312109">
      <w:pPr>
        <w:spacing w:after="0"/>
        <w:jc w:val="center"/>
        <w:rPr>
          <w:rFonts w:ascii="Arial" w:hAnsi="Arial" w:cs="Arial"/>
          <w:b/>
        </w:rPr>
      </w:pPr>
      <w:r w:rsidRPr="001140F0">
        <w:rPr>
          <w:rFonts w:ascii="Arial" w:hAnsi="Arial" w:cs="Arial"/>
          <w:b/>
        </w:rPr>
        <w:t xml:space="preserve"> z dnia </w:t>
      </w:r>
      <w:r w:rsidRPr="00C54970">
        <w:rPr>
          <w:rFonts w:ascii="Arial" w:eastAsia="Times New Roman" w:hAnsi="Arial" w:cs="Arial"/>
          <w:b/>
          <w:lang w:eastAsia="pl-PL"/>
        </w:rPr>
        <w:t>[*]</w:t>
      </w:r>
    </w:p>
    <w:p w14:paraId="6FFA4BEA" w14:textId="48B2E534" w:rsidR="00C03385" w:rsidRPr="001140F0" w:rsidRDefault="00CD3BB0" w:rsidP="00C03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wyboru </w:t>
      </w:r>
      <w:r w:rsidRPr="00CD3BB0">
        <w:rPr>
          <w:rFonts w:ascii="Arial" w:hAnsi="Arial" w:cs="Arial"/>
          <w:b/>
        </w:rPr>
        <w:t>firmy audytorskiej do badania i przeglądu sprawozdań finansowych oraz atestacji zrównoważonego rozwoju</w:t>
      </w:r>
      <w:r w:rsidR="005C0BF0">
        <w:rPr>
          <w:rFonts w:ascii="Arial" w:hAnsi="Arial" w:cs="Arial"/>
          <w:b/>
        </w:rPr>
        <w:t xml:space="preserve"> za lata 2025 oraz 2026</w:t>
      </w:r>
    </w:p>
    <w:p w14:paraId="703F52FB" w14:textId="77777777" w:rsidR="00C03385" w:rsidRPr="00507B8D" w:rsidRDefault="00C03385" w:rsidP="00C03385">
      <w:pPr>
        <w:jc w:val="center"/>
        <w:rPr>
          <w:rFonts w:ascii="Arial" w:hAnsi="Arial" w:cs="Arial"/>
          <w:bCs/>
        </w:rPr>
      </w:pPr>
      <w:r w:rsidRPr="00507B8D">
        <w:rPr>
          <w:rFonts w:ascii="Arial" w:hAnsi="Arial" w:cs="Arial"/>
          <w:bCs/>
        </w:rPr>
        <w:t>§ 1</w:t>
      </w:r>
    </w:p>
    <w:p w14:paraId="5B6472F6" w14:textId="7ACB59F7" w:rsidR="00C03385" w:rsidRPr="00FF0319" w:rsidRDefault="00CD3BB0" w:rsidP="00FF0319">
      <w:pPr>
        <w:pStyle w:val="Akapitzlist"/>
        <w:numPr>
          <w:ilvl w:val="0"/>
          <w:numId w:val="37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 xml:space="preserve">Na podstawie § 31 ust. 1 pkt </w:t>
      </w:r>
      <w:r w:rsidR="00FF0319" w:rsidRPr="00FF0319">
        <w:rPr>
          <w:rFonts w:ascii="Arial" w:eastAsia="Times New Roman" w:hAnsi="Arial" w:cs="Arial"/>
          <w:bCs/>
          <w:color w:val="000000"/>
        </w:rPr>
        <w:t xml:space="preserve">15 Statutu Spółki Zwyczajne Walne Zgromadzenie, po zapoznaniu się z wnioskiem Rady Nadzorczej Spółki oraz rekomendacją Komitetu Audytu Rady Nadzorczej Spółki, postanawia wybrać … jako firmę audytorską, której powierzone zostanie: </w:t>
      </w:r>
    </w:p>
    <w:p w14:paraId="4E01DF1B" w14:textId="77777777" w:rsidR="00FF0319" w:rsidRPr="00FF0319" w:rsidRDefault="00FF0319" w:rsidP="00FF0319">
      <w:pPr>
        <w:numPr>
          <w:ilvl w:val="0"/>
          <w:numId w:val="36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>przegląd jednostkowego półrocznego sprawozdania finansowego Trakcji S.A. a także skonsolidowanego półrocznego sprawozdania finansowego Grupy Trakcja za pierwsze półrocze 2025 i 2026 roku,</w:t>
      </w:r>
    </w:p>
    <w:p w14:paraId="38D8F935" w14:textId="77777777" w:rsidR="00FF0319" w:rsidRPr="00FF0319" w:rsidRDefault="00FF0319" w:rsidP="00FF0319">
      <w:pPr>
        <w:numPr>
          <w:ilvl w:val="0"/>
          <w:numId w:val="36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>badanie jednostkowego rocznego sprawozdania finansowego Trakcji S.A. a także skonsolidowanego rocznego sprawozdania finansowego Grupy Trakcja za rok obrotowy 2025 i 2026,</w:t>
      </w:r>
    </w:p>
    <w:p w14:paraId="76DD3D64" w14:textId="0472F9BC" w:rsidR="00FF0319" w:rsidRPr="00FF0319" w:rsidRDefault="00FF0319" w:rsidP="00FF0319">
      <w:pPr>
        <w:numPr>
          <w:ilvl w:val="0"/>
          <w:numId w:val="36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 xml:space="preserve">atestacja sprawozdawczości zrównoważonego rozwoju ESG </w:t>
      </w:r>
      <w:bookmarkStart w:id="2" w:name="_Hlk197962691"/>
      <w:r w:rsidRPr="00FF0319">
        <w:rPr>
          <w:rFonts w:ascii="Arial" w:eastAsia="Times New Roman" w:hAnsi="Arial" w:cs="Arial"/>
          <w:bCs/>
          <w:color w:val="000000"/>
        </w:rPr>
        <w:t>Grupy Trakcja za lata 2025</w:t>
      </w:r>
      <w:r w:rsidR="003B75AA">
        <w:rPr>
          <w:rFonts w:ascii="Arial" w:eastAsia="Times New Roman" w:hAnsi="Arial" w:cs="Arial"/>
          <w:bCs/>
          <w:color w:val="000000"/>
        </w:rPr>
        <w:t xml:space="preserve"> i </w:t>
      </w:r>
      <w:r w:rsidRPr="00FF0319">
        <w:rPr>
          <w:rFonts w:ascii="Arial" w:eastAsia="Times New Roman" w:hAnsi="Arial" w:cs="Arial"/>
          <w:bCs/>
          <w:color w:val="000000"/>
        </w:rPr>
        <w:t>2026</w:t>
      </w:r>
      <w:bookmarkEnd w:id="2"/>
      <w:r w:rsidRPr="00FF0319">
        <w:rPr>
          <w:rFonts w:ascii="Arial" w:eastAsia="Times New Roman" w:hAnsi="Arial" w:cs="Arial"/>
          <w:bCs/>
          <w:color w:val="000000"/>
        </w:rPr>
        <w:t xml:space="preserve"> oraz</w:t>
      </w:r>
    </w:p>
    <w:p w14:paraId="20892F0C" w14:textId="77777777" w:rsidR="00FF0319" w:rsidRPr="00FF0319" w:rsidRDefault="00FF0319" w:rsidP="00FF0319">
      <w:pPr>
        <w:numPr>
          <w:ilvl w:val="0"/>
          <w:numId w:val="36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>sporządzenie dodatkowych sprawozdań dla Komitetu Audytu oraz Rady Nadzorczej Trakcji S.A.</w:t>
      </w:r>
    </w:p>
    <w:p w14:paraId="6EC670B4" w14:textId="088465D8" w:rsidR="00FF0319" w:rsidRDefault="00FF0319" w:rsidP="00FF0319">
      <w:pPr>
        <w:pStyle w:val="Akapitzlist"/>
        <w:numPr>
          <w:ilvl w:val="0"/>
          <w:numId w:val="37"/>
        </w:numPr>
        <w:spacing w:after="0" w:line="240" w:lineRule="auto"/>
        <w:ind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Walne Zgromadzenie upoważnia Zarząd Spółki do zawarcia dwuletniej umowy na przegląd i badanie ww. sprawozdań finansowych </w:t>
      </w:r>
      <w:r w:rsidR="003B75AA">
        <w:rPr>
          <w:rFonts w:ascii="Arial" w:eastAsia="Times New Roman" w:hAnsi="Arial" w:cs="Arial"/>
          <w:bCs/>
          <w:color w:val="000000"/>
        </w:rPr>
        <w:t xml:space="preserve">oraz na </w:t>
      </w:r>
      <w:r w:rsidR="003B75AA" w:rsidRPr="00FF0319">
        <w:rPr>
          <w:rFonts w:ascii="Arial" w:eastAsia="Times New Roman" w:hAnsi="Arial" w:cs="Arial"/>
          <w:bCs/>
          <w:color w:val="000000"/>
        </w:rPr>
        <w:t>atestacj</w:t>
      </w:r>
      <w:r w:rsidR="003B75AA">
        <w:rPr>
          <w:rFonts w:ascii="Arial" w:eastAsia="Times New Roman" w:hAnsi="Arial" w:cs="Arial"/>
          <w:bCs/>
          <w:color w:val="000000"/>
        </w:rPr>
        <w:t>ę</w:t>
      </w:r>
      <w:r w:rsidR="003B75AA" w:rsidRPr="00FF0319">
        <w:rPr>
          <w:rFonts w:ascii="Arial" w:eastAsia="Times New Roman" w:hAnsi="Arial" w:cs="Arial"/>
          <w:bCs/>
          <w:color w:val="000000"/>
        </w:rPr>
        <w:t xml:space="preserve"> sprawozdawczości zrównoważonego rozwoju </w:t>
      </w:r>
      <w:r>
        <w:rPr>
          <w:rFonts w:ascii="Arial" w:eastAsia="Times New Roman" w:hAnsi="Arial" w:cs="Arial"/>
          <w:bCs/>
          <w:color w:val="000000"/>
        </w:rPr>
        <w:t xml:space="preserve">z firmą audytorską. </w:t>
      </w:r>
    </w:p>
    <w:p w14:paraId="29D21F90" w14:textId="77777777" w:rsidR="00FF0319" w:rsidRPr="00FF0319" w:rsidRDefault="00FF0319" w:rsidP="00FF0319">
      <w:pPr>
        <w:pStyle w:val="Akapitzlist"/>
        <w:spacing w:after="0" w:line="240" w:lineRule="auto"/>
        <w:ind w:left="360" w:right="-48"/>
        <w:jc w:val="both"/>
        <w:textAlignment w:val="baseline"/>
        <w:rPr>
          <w:rFonts w:ascii="Arial" w:eastAsia="Times New Roman" w:hAnsi="Arial" w:cs="Arial"/>
          <w:bCs/>
          <w:color w:val="000000"/>
        </w:rPr>
      </w:pPr>
    </w:p>
    <w:p w14:paraId="3F967381" w14:textId="6A98F3F2" w:rsidR="00CD3BB0" w:rsidRDefault="00FF0319" w:rsidP="00FF0319">
      <w:pPr>
        <w:spacing w:after="0" w:line="240" w:lineRule="auto"/>
        <w:ind w:right="-48"/>
        <w:jc w:val="center"/>
        <w:textAlignment w:val="baseline"/>
        <w:rPr>
          <w:rFonts w:ascii="Arial" w:eastAsia="Times New Roman" w:hAnsi="Arial" w:cs="Arial"/>
          <w:bCs/>
          <w:color w:val="000000"/>
        </w:rPr>
      </w:pPr>
      <w:r w:rsidRPr="00FF0319">
        <w:rPr>
          <w:rFonts w:ascii="Arial" w:eastAsia="Times New Roman" w:hAnsi="Arial" w:cs="Arial"/>
          <w:bCs/>
          <w:color w:val="000000"/>
        </w:rPr>
        <w:t>§ 2</w:t>
      </w:r>
    </w:p>
    <w:p w14:paraId="747293B1" w14:textId="77777777" w:rsidR="00FF0319" w:rsidRPr="00C54970" w:rsidRDefault="00FF0319" w:rsidP="00FF0319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lang w:eastAsia="pl-PL"/>
        </w:rPr>
      </w:pPr>
      <w:r w:rsidRPr="00C54970">
        <w:rPr>
          <w:rFonts w:ascii="Arial" w:eastAsia="Times New Roman" w:hAnsi="Arial" w:cs="Arial"/>
          <w:lang w:eastAsia="pl-PL"/>
        </w:rPr>
        <w:t>Uchwała wchodzi w życie z chwilą powzięcia.”</w:t>
      </w:r>
    </w:p>
    <w:p w14:paraId="033A73A1" w14:textId="77777777" w:rsidR="00FF0319" w:rsidRPr="00FF0319" w:rsidRDefault="00FF0319" w:rsidP="00287211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bCs/>
          <w:color w:val="000000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D038B" w:rsidRPr="004267B1" w14:paraId="36C0B819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A02E73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2D22D80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C7689B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904BBC7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A4A75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B4C418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D3A07E" w14:textId="77777777" w:rsidR="00AD038B" w:rsidRPr="004267B1" w:rsidRDefault="00AD038B" w:rsidP="009E39D7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D038B" w:rsidRPr="004267B1" w14:paraId="6657BCBE" w14:textId="77777777" w:rsidTr="009E39D7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63650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26D3F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EAD8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75001F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26F7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CA1525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9A1723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68CBA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01B4CE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8218A1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F7B18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61739D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D0807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49E502" w14:textId="77777777" w:rsidR="00AD038B" w:rsidRPr="004267B1" w:rsidRDefault="00AD038B" w:rsidP="009E3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E3704B" w14:textId="77777777" w:rsidR="00AD038B" w:rsidRPr="004267B1" w:rsidRDefault="00AD038B" w:rsidP="009E39D7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F0BA83" w14:textId="77777777" w:rsidR="00AD038B" w:rsidRDefault="00AD038B" w:rsidP="00AD038B">
      <w:pPr>
        <w:rPr>
          <w:rFonts w:ascii="Arial" w:hAnsi="Arial" w:cs="Arial"/>
          <w:b/>
        </w:rPr>
      </w:pPr>
    </w:p>
    <w:p w14:paraId="1925BA5E" w14:textId="77777777" w:rsidR="000B0BDB" w:rsidRDefault="000B0BDB" w:rsidP="00C03385">
      <w:pPr>
        <w:jc w:val="both"/>
        <w:rPr>
          <w:rFonts w:ascii="Arial" w:eastAsia="Times New Roman" w:hAnsi="Arial" w:cs="Arial"/>
          <w:i/>
          <w:lang w:eastAsia="pl-PL"/>
        </w:rPr>
      </w:pPr>
    </w:p>
    <w:p w14:paraId="00368688" w14:textId="77777777" w:rsidR="00C03385" w:rsidRPr="00C54970" w:rsidRDefault="00C03385" w:rsidP="00C03385">
      <w:pPr>
        <w:jc w:val="both"/>
        <w:rPr>
          <w:rFonts w:ascii="Arial" w:eastAsia="Times New Roman" w:hAnsi="Arial" w:cs="Arial"/>
          <w:b/>
          <w:color w:val="000000"/>
        </w:rPr>
      </w:pPr>
    </w:p>
    <w:sectPr w:rsidR="00C03385" w:rsidRPr="00C549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A2A2" w14:textId="77777777" w:rsidR="00591560" w:rsidRDefault="00591560" w:rsidP="00E20D34">
      <w:pPr>
        <w:spacing w:after="0" w:line="240" w:lineRule="auto"/>
      </w:pPr>
      <w:r>
        <w:separator/>
      </w:r>
    </w:p>
  </w:endnote>
  <w:endnote w:type="continuationSeparator" w:id="0">
    <w:p w14:paraId="03FE3A88" w14:textId="77777777" w:rsidR="00591560" w:rsidRDefault="00591560" w:rsidP="00E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272007"/>
      <w:docPartObj>
        <w:docPartGallery w:val="Page Numbers (Bottom of Page)"/>
        <w:docPartUnique/>
      </w:docPartObj>
    </w:sdtPr>
    <w:sdtEndPr/>
    <w:sdtContent>
      <w:p w14:paraId="75F96507" w14:textId="77777777" w:rsidR="00E20D34" w:rsidRDefault="00E20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36C">
          <w:rPr>
            <w:noProof/>
          </w:rPr>
          <w:t>2</w:t>
        </w:r>
        <w:r>
          <w:fldChar w:fldCharType="end"/>
        </w:r>
      </w:p>
    </w:sdtContent>
  </w:sdt>
  <w:p w14:paraId="7BA5B460" w14:textId="77777777" w:rsidR="00E20D34" w:rsidRDefault="00E2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8E49" w14:textId="77777777" w:rsidR="00591560" w:rsidRDefault="00591560" w:rsidP="00E20D34">
      <w:pPr>
        <w:spacing w:after="0" w:line="240" w:lineRule="auto"/>
      </w:pPr>
      <w:r>
        <w:separator/>
      </w:r>
    </w:p>
  </w:footnote>
  <w:footnote w:type="continuationSeparator" w:id="0">
    <w:p w14:paraId="0C3A0C2B" w14:textId="77777777" w:rsidR="00591560" w:rsidRDefault="00591560" w:rsidP="00E20D34">
      <w:pPr>
        <w:spacing w:after="0" w:line="240" w:lineRule="auto"/>
      </w:pPr>
      <w:r>
        <w:continuationSeparator/>
      </w:r>
    </w:p>
  </w:footnote>
  <w:footnote w:id="1">
    <w:p w14:paraId="5F0010E4" w14:textId="77777777" w:rsidR="00AD038B" w:rsidRDefault="00AD038B" w:rsidP="00AD03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5F8E">
        <w:rPr>
          <w:color w:val="0000FF"/>
        </w:rPr>
        <w:t>W przypadku osób fizycznych wpisać: „osobiście”, w przypadku innych podmiotów należy wpisać osoby reprezentujące podmiot oraz załączyć do pełnomocnictwa odpis z odpowiedniego rejestru.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66E"/>
    <w:multiLevelType w:val="hybridMultilevel"/>
    <w:tmpl w:val="F9A6D72A"/>
    <w:lvl w:ilvl="0" w:tplc="33D263BE">
      <w:start w:val="1"/>
      <w:numFmt w:val="decimal"/>
      <w:lvlText w:val="%1."/>
      <w:lvlJc w:val="left"/>
      <w:pPr>
        <w:ind w:left="10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CAA6B0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2" w:tplc="1BA0456C">
      <w:numFmt w:val="bullet"/>
      <w:lvlText w:val="•"/>
      <w:lvlJc w:val="left"/>
      <w:pPr>
        <w:ind w:left="2730" w:hanging="708"/>
      </w:pPr>
      <w:rPr>
        <w:rFonts w:hint="default"/>
        <w:lang w:val="pl-PL" w:eastAsia="en-US" w:bidi="ar-SA"/>
      </w:rPr>
    </w:lvl>
    <w:lvl w:ilvl="3" w:tplc="D28CD898">
      <w:numFmt w:val="bullet"/>
      <w:lvlText w:val="•"/>
      <w:lvlJc w:val="left"/>
      <w:pPr>
        <w:ind w:left="3595" w:hanging="708"/>
      </w:pPr>
      <w:rPr>
        <w:rFonts w:hint="default"/>
        <w:lang w:val="pl-PL" w:eastAsia="en-US" w:bidi="ar-SA"/>
      </w:rPr>
    </w:lvl>
    <w:lvl w:ilvl="4" w:tplc="BEDEEC7C">
      <w:numFmt w:val="bullet"/>
      <w:lvlText w:val="•"/>
      <w:lvlJc w:val="left"/>
      <w:pPr>
        <w:ind w:left="4460" w:hanging="708"/>
      </w:pPr>
      <w:rPr>
        <w:rFonts w:hint="default"/>
        <w:lang w:val="pl-PL" w:eastAsia="en-US" w:bidi="ar-SA"/>
      </w:rPr>
    </w:lvl>
    <w:lvl w:ilvl="5" w:tplc="10D8B458">
      <w:numFmt w:val="bullet"/>
      <w:lvlText w:val="•"/>
      <w:lvlJc w:val="left"/>
      <w:pPr>
        <w:ind w:left="5325" w:hanging="708"/>
      </w:pPr>
      <w:rPr>
        <w:rFonts w:hint="default"/>
        <w:lang w:val="pl-PL" w:eastAsia="en-US" w:bidi="ar-SA"/>
      </w:rPr>
    </w:lvl>
    <w:lvl w:ilvl="6" w:tplc="05A27EA6">
      <w:numFmt w:val="bullet"/>
      <w:lvlText w:val="•"/>
      <w:lvlJc w:val="left"/>
      <w:pPr>
        <w:ind w:left="6190" w:hanging="708"/>
      </w:pPr>
      <w:rPr>
        <w:rFonts w:hint="default"/>
        <w:lang w:val="pl-PL" w:eastAsia="en-US" w:bidi="ar-SA"/>
      </w:rPr>
    </w:lvl>
    <w:lvl w:ilvl="7" w:tplc="0E96F504">
      <w:numFmt w:val="bullet"/>
      <w:lvlText w:val="•"/>
      <w:lvlJc w:val="left"/>
      <w:pPr>
        <w:ind w:left="7055" w:hanging="708"/>
      </w:pPr>
      <w:rPr>
        <w:rFonts w:hint="default"/>
        <w:lang w:val="pl-PL" w:eastAsia="en-US" w:bidi="ar-SA"/>
      </w:rPr>
    </w:lvl>
    <w:lvl w:ilvl="8" w:tplc="40FA2DB8">
      <w:numFmt w:val="bullet"/>
      <w:lvlText w:val="•"/>
      <w:lvlJc w:val="left"/>
      <w:pPr>
        <w:ind w:left="7920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58E3EB0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7B55"/>
    <w:multiLevelType w:val="hybridMultilevel"/>
    <w:tmpl w:val="8782F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C01B5"/>
    <w:multiLevelType w:val="hybridMultilevel"/>
    <w:tmpl w:val="560C89FE"/>
    <w:lvl w:ilvl="0" w:tplc="00CA8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E088A0C" w:tentative="1">
      <w:start w:val="1"/>
      <w:numFmt w:val="lowerLetter"/>
      <w:lvlText w:val="%2."/>
      <w:lvlJc w:val="left"/>
      <w:pPr>
        <w:ind w:left="1080" w:hanging="360"/>
      </w:pPr>
    </w:lvl>
    <w:lvl w:ilvl="2" w:tplc="8BE66DEE" w:tentative="1">
      <w:start w:val="1"/>
      <w:numFmt w:val="lowerRoman"/>
      <w:lvlText w:val="%3."/>
      <w:lvlJc w:val="right"/>
      <w:pPr>
        <w:ind w:left="1800" w:hanging="180"/>
      </w:pPr>
    </w:lvl>
    <w:lvl w:ilvl="3" w:tplc="E078E69E" w:tentative="1">
      <w:start w:val="1"/>
      <w:numFmt w:val="decimal"/>
      <w:lvlText w:val="%4."/>
      <w:lvlJc w:val="left"/>
      <w:pPr>
        <w:ind w:left="2520" w:hanging="360"/>
      </w:pPr>
    </w:lvl>
    <w:lvl w:ilvl="4" w:tplc="BF8623D6" w:tentative="1">
      <w:start w:val="1"/>
      <w:numFmt w:val="lowerLetter"/>
      <w:lvlText w:val="%5."/>
      <w:lvlJc w:val="left"/>
      <w:pPr>
        <w:ind w:left="3240" w:hanging="360"/>
      </w:pPr>
    </w:lvl>
    <w:lvl w:ilvl="5" w:tplc="0D96B788" w:tentative="1">
      <w:start w:val="1"/>
      <w:numFmt w:val="lowerRoman"/>
      <w:lvlText w:val="%6."/>
      <w:lvlJc w:val="right"/>
      <w:pPr>
        <w:ind w:left="3960" w:hanging="180"/>
      </w:pPr>
    </w:lvl>
    <w:lvl w:ilvl="6" w:tplc="4E7426A2" w:tentative="1">
      <w:start w:val="1"/>
      <w:numFmt w:val="decimal"/>
      <w:lvlText w:val="%7."/>
      <w:lvlJc w:val="left"/>
      <w:pPr>
        <w:ind w:left="4680" w:hanging="360"/>
      </w:pPr>
    </w:lvl>
    <w:lvl w:ilvl="7" w:tplc="6A3256EE" w:tentative="1">
      <w:start w:val="1"/>
      <w:numFmt w:val="lowerLetter"/>
      <w:lvlText w:val="%8."/>
      <w:lvlJc w:val="left"/>
      <w:pPr>
        <w:ind w:left="5400" w:hanging="360"/>
      </w:pPr>
    </w:lvl>
    <w:lvl w:ilvl="8" w:tplc="6B1A4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23C69"/>
    <w:multiLevelType w:val="hybridMultilevel"/>
    <w:tmpl w:val="03E2494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B4B26"/>
    <w:multiLevelType w:val="hybridMultilevel"/>
    <w:tmpl w:val="BB403346"/>
    <w:lvl w:ilvl="0" w:tplc="0B96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161724" w:tentative="1">
      <w:start w:val="1"/>
      <w:numFmt w:val="lowerLetter"/>
      <w:lvlText w:val="%2."/>
      <w:lvlJc w:val="left"/>
      <w:pPr>
        <w:ind w:left="2148" w:hanging="360"/>
      </w:pPr>
    </w:lvl>
    <w:lvl w:ilvl="2" w:tplc="13A86F26" w:tentative="1">
      <w:start w:val="1"/>
      <w:numFmt w:val="lowerRoman"/>
      <w:lvlText w:val="%3."/>
      <w:lvlJc w:val="right"/>
      <w:pPr>
        <w:ind w:left="2868" w:hanging="180"/>
      </w:pPr>
    </w:lvl>
    <w:lvl w:ilvl="3" w:tplc="72825C3E" w:tentative="1">
      <w:start w:val="1"/>
      <w:numFmt w:val="decimal"/>
      <w:lvlText w:val="%4."/>
      <w:lvlJc w:val="left"/>
      <w:pPr>
        <w:ind w:left="3588" w:hanging="360"/>
      </w:pPr>
    </w:lvl>
    <w:lvl w:ilvl="4" w:tplc="4276FCA4" w:tentative="1">
      <w:start w:val="1"/>
      <w:numFmt w:val="lowerLetter"/>
      <w:lvlText w:val="%5."/>
      <w:lvlJc w:val="left"/>
      <w:pPr>
        <w:ind w:left="4308" w:hanging="360"/>
      </w:pPr>
    </w:lvl>
    <w:lvl w:ilvl="5" w:tplc="A6FA5744" w:tentative="1">
      <w:start w:val="1"/>
      <w:numFmt w:val="lowerRoman"/>
      <w:lvlText w:val="%6."/>
      <w:lvlJc w:val="right"/>
      <w:pPr>
        <w:ind w:left="5028" w:hanging="180"/>
      </w:pPr>
    </w:lvl>
    <w:lvl w:ilvl="6" w:tplc="5E1CC978" w:tentative="1">
      <w:start w:val="1"/>
      <w:numFmt w:val="decimal"/>
      <w:lvlText w:val="%7."/>
      <w:lvlJc w:val="left"/>
      <w:pPr>
        <w:ind w:left="5748" w:hanging="360"/>
      </w:pPr>
    </w:lvl>
    <w:lvl w:ilvl="7" w:tplc="BE984B5E" w:tentative="1">
      <w:start w:val="1"/>
      <w:numFmt w:val="lowerLetter"/>
      <w:lvlText w:val="%8."/>
      <w:lvlJc w:val="left"/>
      <w:pPr>
        <w:ind w:left="6468" w:hanging="360"/>
      </w:pPr>
    </w:lvl>
    <w:lvl w:ilvl="8" w:tplc="E5A8036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251D89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3DD1"/>
    <w:multiLevelType w:val="hybridMultilevel"/>
    <w:tmpl w:val="A86E0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67DCD"/>
    <w:multiLevelType w:val="hybridMultilevel"/>
    <w:tmpl w:val="34F4FAFE"/>
    <w:lvl w:ilvl="0" w:tplc="75C68B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68878C6" w:tentative="1">
      <w:start w:val="1"/>
      <w:numFmt w:val="lowerLetter"/>
      <w:lvlText w:val="%2."/>
      <w:lvlJc w:val="left"/>
      <w:pPr>
        <w:ind w:left="1865" w:hanging="360"/>
      </w:pPr>
    </w:lvl>
    <w:lvl w:ilvl="2" w:tplc="AF26CF26" w:tentative="1">
      <w:start w:val="1"/>
      <w:numFmt w:val="lowerRoman"/>
      <w:lvlText w:val="%3."/>
      <w:lvlJc w:val="right"/>
      <w:pPr>
        <w:ind w:left="2585" w:hanging="180"/>
      </w:pPr>
    </w:lvl>
    <w:lvl w:ilvl="3" w:tplc="A508C16C" w:tentative="1">
      <w:start w:val="1"/>
      <w:numFmt w:val="decimal"/>
      <w:lvlText w:val="%4."/>
      <w:lvlJc w:val="left"/>
      <w:pPr>
        <w:ind w:left="3305" w:hanging="360"/>
      </w:pPr>
    </w:lvl>
    <w:lvl w:ilvl="4" w:tplc="FA54316A" w:tentative="1">
      <w:start w:val="1"/>
      <w:numFmt w:val="lowerLetter"/>
      <w:lvlText w:val="%5."/>
      <w:lvlJc w:val="left"/>
      <w:pPr>
        <w:ind w:left="4025" w:hanging="360"/>
      </w:pPr>
    </w:lvl>
    <w:lvl w:ilvl="5" w:tplc="02443540" w:tentative="1">
      <w:start w:val="1"/>
      <w:numFmt w:val="lowerRoman"/>
      <w:lvlText w:val="%6."/>
      <w:lvlJc w:val="right"/>
      <w:pPr>
        <w:ind w:left="4745" w:hanging="180"/>
      </w:pPr>
    </w:lvl>
    <w:lvl w:ilvl="6" w:tplc="310871B0" w:tentative="1">
      <w:start w:val="1"/>
      <w:numFmt w:val="decimal"/>
      <w:lvlText w:val="%7."/>
      <w:lvlJc w:val="left"/>
      <w:pPr>
        <w:ind w:left="5465" w:hanging="360"/>
      </w:pPr>
    </w:lvl>
    <w:lvl w:ilvl="7" w:tplc="D2C0C080" w:tentative="1">
      <w:start w:val="1"/>
      <w:numFmt w:val="lowerLetter"/>
      <w:lvlText w:val="%8."/>
      <w:lvlJc w:val="left"/>
      <w:pPr>
        <w:ind w:left="6185" w:hanging="360"/>
      </w:pPr>
    </w:lvl>
    <w:lvl w:ilvl="8" w:tplc="7250F0B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7C4DB5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50B8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4722C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900"/>
    <w:multiLevelType w:val="hybridMultilevel"/>
    <w:tmpl w:val="263C2C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155C9"/>
    <w:multiLevelType w:val="hybridMultilevel"/>
    <w:tmpl w:val="69A4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EAA"/>
    <w:multiLevelType w:val="hybridMultilevel"/>
    <w:tmpl w:val="25E2A294"/>
    <w:lvl w:ilvl="0" w:tplc="196C8F9C">
      <w:start w:val="1"/>
      <w:numFmt w:val="lowerRoman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604088A"/>
    <w:multiLevelType w:val="hybridMultilevel"/>
    <w:tmpl w:val="45A4FE08"/>
    <w:lvl w:ilvl="0" w:tplc="7BC812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95C788A" w:tentative="1">
      <w:start w:val="1"/>
      <w:numFmt w:val="lowerLetter"/>
      <w:lvlText w:val="%2."/>
      <w:lvlJc w:val="left"/>
      <w:pPr>
        <w:ind w:left="1080" w:hanging="360"/>
      </w:pPr>
    </w:lvl>
    <w:lvl w:ilvl="2" w:tplc="ACB2DECC" w:tentative="1">
      <w:start w:val="1"/>
      <w:numFmt w:val="lowerRoman"/>
      <w:lvlText w:val="%3."/>
      <w:lvlJc w:val="right"/>
      <w:pPr>
        <w:ind w:left="1800" w:hanging="180"/>
      </w:pPr>
    </w:lvl>
    <w:lvl w:ilvl="3" w:tplc="E1F2B572" w:tentative="1">
      <w:start w:val="1"/>
      <w:numFmt w:val="decimal"/>
      <w:lvlText w:val="%4."/>
      <w:lvlJc w:val="left"/>
      <w:pPr>
        <w:ind w:left="2520" w:hanging="360"/>
      </w:pPr>
    </w:lvl>
    <w:lvl w:ilvl="4" w:tplc="45FC33EE" w:tentative="1">
      <w:start w:val="1"/>
      <w:numFmt w:val="lowerLetter"/>
      <w:lvlText w:val="%5."/>
      <w:lvlJc w:val="left"/>
      <w:pPr>
        <w:ind w:left="3240" w:hanging="360"/>
      </w:pPr>
    </w:lvl>
    <w:lvl w:ilvl="5" w:tplc="A210D6C4" w:tentative="1">
      <w:start w:val="1"/>
      <w:numFmt w:val="lowerRoman"/>
      <w:lvlText w:val="%6."/>
      <w:lvlJc w:val="right"/>
      <w:pPr>
        <w:ind w:left="3960" w:hanging="180"/>
      </w:pPr>
    </w:lvl>
    <w:lvl w:ilvl="6" w:tplc="C1182D58" w:tentative="1">
      <w:start w:val="1"/>
      <w:numFmt w:val="decimal"/>
      <w:lvlText w:val="%7."/>
      <w:lvlJc w:val="left"/>
      <w:pPr>
        <w:ind w:left="4680" w:hanging="360"/>
      </w:pPr>
    </w:lvl>
    <w:lvl w:ilvl="7" w:tplc="F6D4ED9E" w:tentative="1">
      <w:start w:val="1"/>
      <w:numFmt w:val="lowerLetter"/>
      <w:lvlText w:val="%8."/>
      <w:lvlJc w:val="left"/>
      <w:pPr>
        <w:ind w:left="5400" w:hanging="360"/>
      </w:pPr>
    </w:lvl>
    <w:lvl w:ilvl="8" w:tplc="46D0F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542A51"/>
    <w:multiLevelType w:val="multilevel"/>
    <w:tmpl w:val="66124ADC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306828"/>
    <w:multiLevelType w:val="hybridMultilevel"/>
    <w:tmpl w:val="03E24946"/>
    <w:lvl w:ilvl="0" w:tplc="03E4B9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17C"/>
    <w:multiLevelType w:val="hybridMultilevel"/>
    <w:tmpl w:val="F5DC964A"/>
    <w:lvl w:ilvl="0" w:tplc="54BC048C">
      <w:start w:val="1"/>
      <w:numFmt w:val="decimal"/>
      <w:lvlText w:val="%1)"/>
      <w:lvlJc w:val="left"/>
      <w:pPr>
        <w:ind w:left="10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22A2C4">
      <w:numFmt w:val="bullet"/>
      <w:lvlText w:val="•"/>
      <w:lvlJc w:val="left"/>
      <w:pPr>
        <w:ind w:left="1883" w:hanging="720"/>
      </w:pPr>
      <w:rPr>
        <w:rFonts w:hint="default"/>
        <w:lang w:val="pl-PL" w:eastAsia="en-US" w:bidi="ar-SA"/>
      </w:rPr>
    </w:lvl>
    <w:lvl w:ilvl="2" w:tplc="C2E2F60A">
      <w:numFmt w:val="bullet"/>
      <w:lvlText w:val="•"/>
      <w:lvlJc w:val="left"/>
      <w:pPr>
        <w:ind w:left="2746" w:hanging="720"/>
      </w:pPr>
      <w:rPr>
        <w:rFonts w:hint="default"/>
        <w:lang w:val="pl-PL" w:eastAsia="en-US" w:bidi="ar-SA"/>
      </w:rPr>
    </w:lvl>
    <w:lvl w:ilvl="3" w:tplc="66843F98">
      <w:numFmt w:val="bullet"/>
      <w:lvlText w:val="•"/>
      <w:lvlJc w:val="left"/>
      <w:pPr>
        <w:ind w:left="3609" w:hanging="720"/>
      </w:pPr>
      <w:rPr>
        <w:rFonts w:hint="default"/>
        <w:lang w:val="pl-PL" w:eastAsia="en-US" w:bidi="ar-SA"/>
      </w:rPr>
    </w:lvl>
    <w:lvl w:ilvl="4" w:tplc="316ED70E">
      <w:numFmt w:val="bullet"/>
      <w:lvlText w:val="•"/>
      <w:lvlJc w:val="left"/>
      <w:pPr>
        <w:ind w:left="4472" w:hanging="720"/>
      </w:pPr>
      <w:rPr>
        <w:rFonts w:hint="default"/>
        <w:lang w:val="pl-PL" w:eastAsia="en-US" w:bidi="ar-SA"/>
      </w:rPr>
    </w:lvl>
    <w:lvl w:ilvl="5" w:tplc="EE84D400">
      <w:numFmt w:val="bullet"/>
      <w:lvlText w:val="•"/>
      <w:lvlJc w:val="left"/>
      <w:pPr>
        <w:ind w:left="5335" w:hanging="720"/>
      </w:pPr>
      <w:rPr>
        <w:rFonts w:hint="default"/>
        <w:lang w:val="pl-PL" w:eastAsia="en-US" w:bidi="ar-SA"/>
      </w:rPr>
    </w:lvl>
    <w:lvl w:ilvl="6" w:tplc="BA524DC0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2CF06E54">
      <w:numFmt w:val="bullet"/>
      <w:lvlText w:val="•"/>
      <w:lvlJc w:val="left"/>
      <w:pPr>
        <w:ind w:left="7061" w:hanging="720"/>
      </w:pPr>
      <w:rPr>
        <w:rFonts w:hint="default"/>
        <w:lang w:val="pl-PL" w:eastAsia="en-US" w:bidi="ar-SA"/>
      </w:rPr>
    </w:lvl>
    <w:lvl w:ilvl="8" w:tplc="2D347E02">
      <w:numFmt w:val="bullet"/>
      <w:lvlText w:val="•"/>
      <w:lvlJc w:val="left"/>
      <w:pPr>
        <w:ind w:left="7924" w:hanging="720"/>
      </w:pPr>
      <w:rPr>
        <w:rFonts w:hint="default"/>
        <w:lang w:val="pl-PL" w:eastAsia="en-US" w:bidi="ar-SA"/>
      </w:rPr>
    </w:lvl>
  </w:abstractNum>
  <w:abstractNum w:abstractNumId="19" w15:restartNumberingAfterBreak="0">
    <w:nsid w:val="425755B5"/>
    <w:multiLevelType w:val="hybridMultilevel"/>
    <w:tmpl w:val="2FD0C2B4"/>
    <w:lvl w:ilvl="0" w:tplc="77D2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CBCE" w:tentative="1">
      <w:start w:val="1"/>
      <w:numFmt w:val="lowerLetter"/>
      <w:lvlText w:val="%2."/>
      <w:lvlJc w:val="left"/>
      <w:pPr>
        <w:ind w:left="1440" w:hanging="360"/>
      </w:pPr>
    </w:lvl>
    <w:lvl w:ilvl="2" w:tplc="5B38F0C2" w:tentative="1">
      <w:start w:val="1"/>
      <w:numFmt w:val="lowerRoman"/>
      <w:lvlText w:val="%3."/>
      <w:lvlJc w:val="right"/>
      <w:pPr>
        <w:ind w:left="2160" w:hanging="180"/>
      </w:pPr>
    </w:lvl>
    <w:lvl w:ilvl="3" w:tplc="EF6209A4" w:tentative="1">
      <w:start w:val="1"/>
      <w:numFmt w:val="decimal"/>
      <w:lvlText w:val="%4."/>
      <w:lvlJc w:val="left"/>
      <w:pPr>
        <w:ind w:left="2880" w:hanging="360"/>
      </w:pPr>
    </w:lvl>
    <w:lvl w:ilvl="4" w:tplc="1E8E85CA" w:tentative="1">
      <w:start w:val="1"/>
      <w:numFmt w:val="lowerLetter"/>
      <w:lvlText w:val="%5."/>
      <w:lvlJc w:val="left"/>
      <w:pPr>
        <w:ind w:left="3600" w:hanging="360"/>
      </w:pPr>
    </w:lvl>
    <w:lvl w:ilvl="5" w:tplc="FC4A347E" w:tentative="1">
      <w:start w:val="1"/>
      <w:numFmt w:val="lowerRoman"/>
      <w:lvlText w:val="%6."/>
      <w:lvlJc w:val="right"/>
      <w:pPr>
        <w:ind w:left="4320" w:hanging="180"/>
      </w:pPr>
    </w:lvl>
    <w:lvl w:ilvl="6" w:tplc="43E88D8C" w:tentative="1">
      <w:start w:val="1"/>
      <w:numFmt w:val="decimal"/>
      <w:lvlText w:val="%7."/>
      <w:lvlJc w:val="left"/>
      <w:pPr>
        <w:ind w:left="5040" w:hanging="360"/>
      </w:pPr>
    </w:lvl>
    <w:lvl w:ilvl="7" w:tplc="BD0276FC" w:tentative="1">
      <w:start w:val="1"/>
      <w:numFmt w:val="lowerLetter"/>
      <w:lvlText w:val="%8."/>
      <w:lvlJc w:val="left"/>
      <w:pPr>
        <w:ind w:left="5760" w:hanging="360"/>
      </w:pPr>
    </w:lvl>
    <w:lvl w:ilvl="8" w:tplc="183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B6D8A"/>
    <w:multiLevelType w:val="hybridMultilevel"/>
    <w:tmpl w:val="CBEE1818"/>
    <w:lvl w:ilvl="0" w:tplc="7F08D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16E5AC" w:tentative="1">
      <w:start w:val="1"/>
      <w:numFmt w:val="lowerLetter"/>
      <w:lvlText w:val="%2."/>
      <w:lvlJc w:val="left"/>
      <w:pPr>
        <w:ind w:left="1080" w:hanging="360"/>
      </w:pPr>
    </w:lvl>
    <w:lvl w:ilvl="2" w:tplc="9C78192E" w:tentative="1">
      <w:start w:val="1"/>
      <w:numFmt w:val="lowerRoman"/>
      <w:lvlText w:val="%3."/>
      <w:lvlJc w:val="right"/>
      <w:pPr>
        <w:ind w:left="1800" w:hanging="180"/>
      </w:pPr>
    </w:lvl>
    <w:lvl w:ilvl="3" w:tplc="4A900ED2" w:tentative="1">
      <w:start w:val="1"/>
      <w:numFmt w:val="decimal"/>
      <w:lvlText w:val="%4."/>
      <w:lvlJc w:val="left"/>
      <w:pPr>
        <w:ind w:left="2520" w:hanging="360"/>
      </w:pPr>
    </w:lvl>
    <w:lvl w:ilvl="4" w:tplc="D4F8CBFA" w:tentative="1">
      <w:start w:val="1"/>
      <w:numFmt w:val="lowerLetter"/>
      <w:lvlText w:val="%5."/>
      <w:lvlJc w:val="left"/>
      <w:pPr>
        <w:ind w:left="3240" w:hanging="360"/>
      </w:pPr>
    </w:lvl>
    <w:lvl w:ilvl="5" w:tplc="BFA0E83A" w:tentative="1">
      <w:start w:val="1"/>
      <w:numFmt w:val="lowerRoman"/>
      <w:lvlText w:val="%6."/>
      <w:lvlJc w:val="right"/>
      <w:pPr>
        <w:ind w:left="3960" w:hanging="180"/>
      </w:pPr>
    </w:lvl>
    <w:lvl w:ilvl="6" w:tplc="A3268C36" w:tentative="1">
      <w:start w:val="1"/>
      <w:numFmt w:val="decimal"/>
      <w:lvlText w:val="%7."/>
      <w:lvlJc w:val="left"/>
      <w:pPr>
        <w:ind w:left="4680" w:hanging="360"/>
      </w:pPr>
    </w:lvl>
    <w:lvl w:ilvl="7" w:tplc="59EE8C14" w:tentative="1">
      <w:start w:val="1"/>
      <w:numFmt w:val="lowerLetter"/>
      <w:lvlText w:val="%8."/>
      <w:lvlJc w:val="left"/>
      <w:pPr>
        <w:ind w:left="5400" w:hanging="360"/>
      </w:pPr>
    </w:lvl>
    <w:lvl w:ilvl="8" w:tplc="6B7843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15858"/>
    <w:multiLevelType w:val="hybridMultilevel"/>
    <w:tmpl w:val="1B76BD70"/>
    <w:lvl w:ilvl="0" w:tplc="A7A28A12">
      <w:start w:val="1"/>
      <w:numFmt w:val="decimal"/>
      <w:lvlText w:val="%1."/>
      <w:lvlJc w:val="left"/>
      <w:pPr>
        <w:ind w:left="10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5E3DE2">
      <w:start w:val="1"/>
      <w:numFmt w:val="lowerLetter"/>
      <w:lvlText w:val="%2)"/>
      <w:lvlJc w:val="left"/>
      <w:pPr>
        <w:ind w:left="1740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13CA8496">
      <w:numFmt w:val="bullet"/>
      <w:lvlText w:val="•"/>
      <w:lvlJc w:val="left"/>
      <w:pPr>
        <w:ind w:left="2619" w:hanging="720"/>
      </w:pPr>
      <w:rPr>
        <w:lang w:val="pl-PL" w:eastAsia="en-US" w:bidi="ar-SA"/>
      </w:rPr>
    </w:lvl>
    <w:lvl w:ilvl="3" w:tplc="EAF2D6F8">
      <w:numFmt w:val="bullet"/>
      <w:lvlText w:val="•"/>
      <w:lvlJc w:val="left"/>
      <w:pPr>
        <w:ind w:left="3498" w:hanging="720"/>
      </w:pPr>
      <w:rPr>
        <w:lang w:val="pl-PL" w:eastAsia="en-US" w:bidi="ar-SA"/>
      </w:rPr>
    </w:lvl>
    <w:lvl w:ilvl="4" w:tplc="7C78A3B2">
      <w:numFmt w:val="bullet"/>
      <w:lvlText w:val="•"/>
      <w:lvlJc w:val="left"/>
      <w:pPr>
        <w:ind w:left="4377" w:hanging="720"/>
      </w:pPr>
      <w:rPr>
        <w:lang w:val="pl-PL" w:eastAsia="en-US" w:bidi="ar-SA"/>
      </w:rPr>
    </w:lvl>
    <w:lvl w:ilvl="5" w:tplc="52006038">
      <w:numFmt w:val="bullet"/>
      <w:lvlText w:val="•"/>
      <w:lvlJc w:val="left"/>
      <w:pPr>
        <w:ind w:left="5256" w:hanging="720"/>
      </w:pPr>
      <w:rPr>
        <w:lang w:val="pl-PL" w:eastAsia="en-US" w:bidi="ar-SA"/>
      </w:rPr>
    </w:lvl>
    <w:lvl w:ilvl="6" w:tplc="BC84B9C2">
      <w:numFmt w:val="bullet"/>
      <w:lvlText w:val="•"/>
      <w:lvlJc w:val="left"/>
      <w:pPr>
        <w:ind w:left="6135" w:hanging="720"/>
      </w:pPr>
      <w:rPr>
        <w:lang w:val="pl-PL" w:eastAsia="en-US" w:bidi="ar-SA"/>
      </w:rPr>
    </w:lvl>
    <w:lvl w:ilvl="7" w:tplc="DC2296DE">
      <w:numFmt w:val="bullet"/>
      <w:lvlText w:val="•"/>
      <w:lvlJc w:val="left"/>
      <w:pPr>
        <w:ind w:left="7014" w:hanging="720"/>
      </w:pPr>
      <w:rPr>
        <w:lang w:val="pl-PL" w:eastAsia="en-US" w:bidi="ar-SA"/>
      </w:rPr>
    </w:lvl>
    <w:lvl w:ilvl="8" w:tplc="67082724">
      <w:numFmt w:val="bullet"/>
      <w:lvlText w:val="•"/>
      <w:lvlJc w:val="left"/>
      <w:pPr>
        <w:ind w:left="7893" w:hanging="720"/>
      </w:pPr>
      <w:rPr>
        <w:lang w:val="pl-PL" w:eastAsia="en-US" w:bidi="ar-SA"/>
      </w:rPr>
    </w:lvl>
  </w:abstractNum>
  <w:abstractNum w:abstractNumId="22" w15:restartNumberingAfterBreak="0">
    <w:nsid w:val="54546C5F"/>
    <w:multiLevelType w:val="hybridMultilevel"/>
    <w:tmpl w:val="EE50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74C39"/>
    <w:multiLevelType w:val="hybridMultilevel"/>
    <w:tmpl w:val="9B188898"/>
    <w:lvl w:ilvl="0" w:tplc="49BC29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B93CCCE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2D8FC4E" w:tentative="1">
      <w:start w:val="1"/>
      <w:numFmt w:val="lowerRoman"/>
      <w:lvlText w:val="%3."/>
      <w:lvlJc w:val="right"/>
      <w:pPr>
        <w:ind w:left="2520" w:hanging="180"/>
      </w:pPr>
    </w:lvl>
    <w:lvl w:ilvl="3" w:tplc="F2C2C136" w:tentative="1">
      <w:start w:val="1"/>
      <w:numFmt w:val="decimal"/>
      <w:lvlText w:val="%4."/>
      <w:lvlJc w:val="left"/>
      <w:pPr>
        <w:ind w:left="3240" w:hanging="360"/>
      </w:pPr>
    </w:lvl>
    <w:lvl w:ilvl="4" w:tplc="EBB4FEE0" w:tentative="1">
      <w:start w:val="1"/>
      <w:numFmt w:val="lowerLetter"/>
      <w:lvlText w:val="%5."/>
      <w:lvlJc w:val="left"/>
      <w:pPr>
        <w:ind w:left="3960" w:hanging="360"/>
      </w:pPr>
    </w:lvl>
    <w:lvl w:ilvl="5" w:tplc="8C365EFA" w:tentative="1">
      <w:start w:val="1"/>
      <w:numFmt w:val="lowerRoman"/>
      <w:lvlText w:val="%6."/>
      <w:lvlJc w:val="right"/>
      <w:pPr>
        <w:ind w:left="4680" w:hanging="180"/>
      </w:pPr>
    </w:lvl>
    <w:lvl w:ilvl="6" w:tplc="11C27C6C" w:tentative="1">
      <w:start w:val="1"/>
      <w:numFmt w:val="decimal"/>
      <w:lvlText w:val="%7."/>
      <w:lvlJc w:val="left"/>
      <w:pPr>
        <w:ind w:left="5400" w:hanging="360"/>
      </w:pPr>
    </w:lvl>
    <w:lvl w:ilvl="7" w:tplc="B6A67436" w:tentative="1">
      <w:start w:val="1"/>
      <w:numFmt w:val="lowerLetter"/>
      <w:lvlText w:val="%8."/>
      <w:lvlJc w:val="left"/>
      <w:pPr>
        <w:ind w:left="6120" w:hanging="360"/>
      </w:pPr>
    </w:lvl>
    <w:lvl w:ilvl="8" w:tplc="99C47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C3AAE"/>
    <w:multiLevelType w:val="hybridMultilevel"/>
    <w:tmpl w:val="92BEE5A4"/>
    <w:lvl w:ilvl="0" w:tplc="C96832F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C80E3914" w:tentative="1">
      <w:start w:val="1"/>
      <w:numFmt w:val="lowerLetter"/>
      <w:lvlText w:val="%2."/>
      <w:lvlJc w:val="left"/>
      <w:pPr>
        <w:ind w:left="1221" w:hanging="360"/>
      </w:pPr>
    </w:lvl>
    <w:lvl w:ilvl="2" w:tplc="0FE631D8" w:tentative="1">
      <w:start w:val="1"/>
      <w:numFmt w:val="lowerRoman"/>
      <w:lvlText w:val="%3."/>
      <w:lvlJc w:val="right"/>
      <w:pPr>
        <w:ind w:left="1941" w:hanging="180"/>
      </w:pPr>
    </w:lvl>
    <w:lvl w:ilvl="3" w:tplc="94F065B6" w:tentative="1">
      <w:start w:val="1"/>
      <w:numFmt w:val="decimal"/>
      <w:lvlText w:val="%4."/>
      <w:lvlJc w:val="left"/>
      <w:pPr>
        <w:ind w:left="2661" w:hanging="360"/>
      </w:pPr>
    </w:lvl>
    <w:lvl w:ilvl="4" w:tplc="4FB68020" w:tentative="1">
      <w:start w:val="1"/>
      <w:numFmt w:val="lowerLetter"/>
      <w:lvlText w:val="%5."/>
      <w:lvlJc w:val="left"/>
      <w:pPr>
        <w:ind w:left="3381" w:hanging="360"/>
      </w:pPr>
    </w:lvl>
    <w:lvl w:ilvl="5" w:tplc="D9D41ACC" w:tentative="1">
      <w:start w:val="1"/>
      <w:numFmt w:val="lowerRoman"/>
      <w:lvlText w:val="%6."/>
      <w:lvlJc w:val="right"/>
      <w:pPr>
        <w:ind w:left="4101" w:hanging="180"/>
      </w:pPr>
    </w:lvl>
    <w:lvl w:ilvl="6" w:tplc="4E0EE880" w:tentative="1">
      <w:start w:val="1"/>
      <w:numFmt w:val="decimal"/>
      <w:lvlText w:val="%7."/>
      <w:lvlJc w:val="left"/>
      <w:pPr>
        <w:ind w:left="4821" w:hanging="360"/>
      </w:pPr>
    </w:lvl>
    <w:lvl w:ilvl="7" w:tplc="FEB86C24" w:tentative="1">
      <w:start w:val="1"/>
      <w:numFmt w:val="lowerLetter"/>
      <w:lvlText w:val="%8."/>
      <w:lvlJc w:val="left"/>
      <w:pPr>
        <w:ind w:left="5541" w:hanging="360"/>
      </w:pPr>
    </w:lvl>
    <w:lvl w:ilvl="8" w:tplc="3D32370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F2962E5"/>
    <w:multiLevelType w:val="hybridMultilevel"/>
    <w:tmpl w:val="E4D69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B7409"/>
    <w:multiLevelType w:val="hybridMultilevel"/>
    <w:tmpl w:val="4E907E64"/>
    <w:lvl w:ilvl="0" w:tplc="38C2C86C">
      <w:start w:val="1"/>
      <w:numFmt w:val="lowerLetter"/>
      <w:lvlText w:val="%1)"/>
      <w:lvlJc w:val="left"/>
      <w:pPr>
        <w:ind w:left="1080" w:hanging="360"/>
      </w:pPr>
    </w:lvl>
    <w:lvl w:ilvl="1" w:tplc="7A047EE8">
      <w:start w:val="1"/>
      <w:numFmt w:val="lowerLetter"/>
      <w:lvlText w:val="%2)"/>
      <w:lvlJc w:val="left"/>
      <w:pPr>
        <w:ind w:left="1800" w:hanging="360"/>
      </w:pPr>
    </w:lvl>
    <w:lvl w:ilvl="2" w:tplc="08A620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2ACEDCC" w:tentative="1">
      <w:start w:val="1"/>
      <w:numFmt w:val="decimal"/>
      <w:lvlText w:val="%4."/>
      <w:lvlJc w:val="left"/>
      <w:pPr>
        <w:ind w:left="3240" w:hanging="360"/>
      </w:pPr>
    </w:lvl>
    <w:lvl w:ilvl="4" w:tplc="5C6858EE" w:tentative="1">
      <w:start w:val="1"/>
      <w:numFmt w:val="lowerLetter"/>
      <w:lvlText w:val="%5."/>
      <w:lvlJc w:val="left"/>
      <w:pPr>
        <w:ind w:left="3960" w:hanging="360"/>
      </w:pPr>
    </w:lvl>
    <w:lvl w:ilvl="5" w:tplc="0A642394" w:tentative="1">
      <w:start w:val="1"/>
      <w:numFmt w:val="lowerRoman"/>
      <w:lvlText w:val="%6."/>
      <w:lvlJc w:val="right"/>
      <w:pPr>
        <w:ind w:left="4680" w:hanging="180"/>
      </w:pPr>
    </w:lvl>
    <w:lvl w:ilvl="6" w:tplc="45C4E6AE" w:tentative="1">
      <w:start w:val="1"/>
      <w:numFmt w:val="decimal"/>
      <w:lvlText w:val="%7."/>
      <w:lvlJc w:val="left"/>
      <w:pPr>
        <w:ind w:left="5400" w:hanging="360"/>
      </w:pPr>
    </w:lvl>
    <w:lvl w:ilvl="7" w:tplc="52027ECA" w:tentative="1">
      <w:start w:val="1"/>
      <w:numFmt w:val="lowerLetter"/>
      <w:lvlText w:val="%8."/>
      <w:lvlJc w:val="left"/>
      <w:pPr>
        <w:ind w:left="6120" w:hanging="360"/>
      </w:pPr>
    </w:lvl>
    <w:lvl w:ilvl="8" w:tplc="A9AA63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2579E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526B9"/>
    <w:multiLevelType w:val="hybridMultilevel"/>
    <w:tmpl w:val="72907B72"/>
    <w:lvl w:ilvl="0" w:tplc="2A5A1E04">
      <w:start w:val="1"/>
      <w:numFmt w:val="decimal"/>
      <w:lvlText w:val="%1."/>
      <w:lvlJc w:val="left"/>
      <w:pPr>
        <w:ind w:left="1500" w:hanging="360"/>
      </w:pPr>
    </w:lvl>
    <w:lvl w:ilvl="1" w:tplc="F2402274">
      <w:start w:val="1"/>
      <w:numFmt w:val="decimal"/>
      <w:lvlText w:val="%2."/>
      <w:lvlJc w:val="left"/>
      <w:pPr>
        <w:ind w:left="1500" w:hanging="360"/>
      </w:pPr>
    </w:lvl>
    <w:lvl w:ilvl="2" w:tplc="44664DA2">
      <w:start w:val="1"/>
      <w:numFmt w:val="decimal"/>
      <w:lvlText w:val="%3."/>
      <w:lvlJc w:val="left"/>
      <w:pPr>
        <w:ind w:left="1500" w:hanging="360"/>
      </w:pPr>
    </w:lvl>
    <w:lvl w:ilvl="3" w:tplc="D20A7432">
      <w:start w:val="1"/>
      <w:numFmt w:val="decimal"/>
      <w:lvlText w:val="%4."/>
      <w:lvlJc w:val="left"/>
      <w:pPr>
        <w:ind w:left="1500" w:hanging="360"/>
      </w:pPr>
    </w:lvl>
    <w:lvl w:ilvl="4" w:tplc="3344032C">
      <w:start w:val="1"/>
      <w:numFmt w:val="decimal"/>
      <w:lvlText w:val="%5."/>
      <w:lvlJc w:val="left"/>
      <w:pPr>
        <w:ind w:left="1500" w:hanging="360"/>
      </w:pPr>
    </w:lvl>
    <w:lvl w:ilvl="5" w:tplc="30EEAB6C">
      <w:start w:val="1"/>
      <w:numFmt w:val="decimal"/>
      <w:lvlText w:val="%6."/>
      <w:lvlJc w:val="left"/>
      <w:pPr>
        <w:ind w:left="1500" w:hanging="360"/>
      </w:pPr>
    </w:lvl>
    <w:lvl w:ilvl="6" w:tplc="FF90C854">
      <w:start w:val="1"/>
      <w:numFmt w:val="decimal"/>
      <w:lvlText w:val="%7."/>
      <w:lvlJc w:val="left"/>
      <w:pPr>
        <w:ind w:left="1500" w:hanging="360"/>
      </w:pPr>
    </w:lvl>
    <w:lvl w:ilvl="7" w:tplc="E828EE42">
      <w:start w:val="1"/>
      <w:numFmt w:val="decimal"/>
      <w:lvlText w:val="%8."/>
      <w:lvlJc w:val="left"/>
      <w:pPr>
        <w:ind w:left="1500" w:hanging="360"/>
      </w:pPr>
    </w:lvl>
    <w:lvl w:ilvl="8" w:tplc="F4BA0DF0">
      <w:start w:val="1"/>
      <w:numFmt w:val="decimal"/>
      <w:lvlText w:val="%9."/>
      <w:lvlJc w:val="left"/>
      <w:pPr>
        <w:ind w:left="1500" w:hanging="360"/>
      </w:pPr>
    </w:lvl>
  </w:abstractNum>
  <w:abstractNum w:abstractNumId="29" w15:restartNumberingAfterBreak="0">
    <w:nsid w:val="682D64DB"/>
    <w:multiLevelType w:val="hybridMultilevel"/>
    <w:tmpl w:val="012EA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BB3DA9"/>
    <w:multiLevelType w:val="hybridMultilevel"/>
    <w:tmpl w:val="6CA69D50"/>
    <w:lvl w:ilvl="0" w:tplc="7BC0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5F0D5F"/>
    <w:multiLevelType w:val="hybridMultilevel"/>
    <w:tmpl w:val="AC48C0D0"/>
    <w:lvl w:ilvl="0" w:tplc="E618C5C2">
      <w:start w:val="1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26D82E">
      <w:start w:val="1"/>
      <w:numFmt w:val="decimal"/>
      <w:lvlText w:val="%2."/>
      <w:lvlJc w:val="left"/>
      <w:pPr>
        <w:ind w:left="866" w:hanging="284"/>
        <w:jc w:val="right"/>
      </w:pPr>
      <w:rPr>
        <w:rFonts w:hint="default"/>
        <w:w w:val="100"/>
        <w:lang w:val="pl-PL" w:eastAsia="en-US" w:bidi="ar-SA"/>
      </w:rPr>
    </w:lvl>
    <w:lvl w:ilvl="2" w:tplc="FB442B24">
      <w:start w:val="1"/>
      <w:numFmt w:val="lowerLetter"/>
      <w:lvlText w:val="%3."/>
      <w:lvlJc w:val="left"/>
      <w:pPr>
        <w:ind w:left="143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3" w:tplc="5C6C0674">
      <w:numFmt w:val="bullet"/>
      <w:lvlText w:val="•"/>
      <w:lvlJc w:val="left"/>
      <w:pPr>
        <w:ind w:left="2466" w:hanging="514"/>
      </w:pPr>
      <w:rPr>
        <w:rFonts w:hint="default"/>
        <w:lang w:val="pl-PL" w:eastAsia="en-US" w:bidi="ar-SA"/>
      </w:rPr>
    </w:lvl>
    <w:lvl w:ilvl="4" w:tplc="D03E94A0">
      <w:numFmt w:val="bullet"/>
      <w:lvlText w:val="•"/>
      <w:lvlJc w:val="left"/>
      <w:pPr>
        <w:ind w:left="3492" w:hanging="514"/>
      </w:pPr>
      <w:rPr>
        <w:rFonts w:hint="default"/>
        <w:lang w:val="pl-PL" w:eastAsia="en-US" w:bidi="ar-SA"/>
      </w:rPr>
    </w:lvl>
    <w:lvl w:ilvl="5" w:tplc="36EC77AE">
      <w:numFmt w:val="bullet"/>
      <w:lvlText w:val="•"/>
      <w:lvlJc w:val="left"/>
      <w:pPr>
        <w:ind w:left="4519" w:hanging="514"/>
      </w:pPr>
      <w:rPr>
        <w:rFonts w:hint="default"/>
        <w:lang w:val="pl-PL" w:eastAsia="en-US" w:bidi="ar-SA"/>
      </w:rPr>
    </w:lvl>
    <w:lvl w:ilvl="6" w:tplc="D848DDF6">
      <w:numFmt w:val="bullet"/>
      <w:lvlText w:val="•"/>
      <w:lvlJc w:val="left"/>
      <w:pPr>
        <w:ind w:left="5545" w:hanging="514"/>
      </w:pPr>
      <w:rPr>
        <w:rFonts w:hint="default"/>
        <w:lang w:val="pl-PL" w:eastAsia="en-US" w:bidi="ar-SA"/>
      </w:rPr>
    </w:lvl>
    <w:lvl w:ilvl="7" w:tplc="A5867274">
      <w:numFmt w:val="bullet"/>
      <w:lvlText w:val="•"/>
      <w:lvlJc w:val="left"/>
      <w:pPr>
        <w:ind w:left="6572" w:hanging="514"/>
      </w:pPr>
      <w:rPr>
        <w:rFonts w:hint="default"/>
        <w:lang w:val="pl-PL" w:eastAsia="en-US" w:bidi="ar-SA"/>
      </w:rPr>
    </w:lvl>
    <w:lvl w:ilvl="8" w:tplc="43880B94">
      <w:numFmt w:val="bullet"/>
      <w:lvlText w:val="•"/>
      <w:lvlJc w:val="left"/>
      <w:pPr>
        <w:ind w:left="7598" w:hanging="514"/>
      </w:pPr>
      <w:rPr>
        <w:rFonts w:hint="default"/>
        <w:lang w:val="pl-PL" w:eastAsia="en-US" w:bidi="ar-SA"/>
      </w:rPr>
    </w:lvl>
  </w:abstractNum>
  <w:abstractNum w:abstractNumId="32" w15:restartNumberingAfterBreak="0">
    <w:nsid w:val="75F515FB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6B1B40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E5E8B"/>
    <w:multiLevelType w:val="hybridMultilevel"/>
    <w:tmpl w:val="DE0AB220"/>
    <w:lvl w:ilvl="0" w:tplc="09E29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0915">
    <w:abstractNumId w:val="9"/>
  </w:num>
  <w:num w:numId="2" w16cid:durableId="1695961858">
    <w:abstractNumId w:val="10"/>
  </w:num>
  <w:num w:numId="3" w16cid:durableId="2011061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127513">
    <w:abstractNumId w:val="11"/>
  </w:num>
  <w:num w:numId="5" w16cid:durableId="666710565">
    <w:abstractNumId w:val="33"/>
  </w:num>
  <w:num w:numId="6" w16cid:durableId="1988198069">
    <w:abstractNumId w:val="6"/>
  </w:num>
  <w:num w:numId="7" w16cid:durableId="195773919">
    <w:abstractNumId w:val="34"/>
  </w:num>
  <w:num w:numId="8" w16cid:durableId="1005328132">
    <w:abstractNumId w:val="12"/>
  </w:num>
  <w:num w:numId="9" w16cid:durableId="2007856436">
    <w:abstractNumId w:val="25"/>
  </w:num>
  <w:num w:numId="10" w16cid:durableId="1431001230">
    <w:abstractNumId w:val="22"/>
  </w:num>
  <w:num w:numId="11" w16cid:durableId="889146503">
    <w:abstractNumId w:val="15"/>
  </w:num>
  <w:num w:numId="12" w16cid:durableId="1714111663">
    <w:abstractNumId w:val="20"/>
  </w:num>
  <w:num w:numId="13" w16cid:durableId="388847726">
    <w:abstractNumId w:val="3"/>
  </w:num>
  <w:num w:numId="14" w16cid:durableId="1001010923">
    <w:abstractNumId w:val="24"/>
  </w:num>
  <w:num w:numId="15" w16cid:durableId="1223718212">
    <w:abstractNumId w:val="8"/>
  </w:num>
  <w:num w:numId="16" w16cid:durableId="287853713">
    <w:abstractNumId w:val="5"/>
  </w:num>
  <w:num w:numId="17" w16cid:durableId="200632016">
    <w:abstractNumId w:val="32"/>
  </w:num>
  <w:num w:numId="18" w16cid:durableId="997853808">
    <w:abstractNumId w:val="26"/>
  </w:num>
  <w:num w:numId="19" w16cid:durableId="1926304352">
    <w:abstractNumId w:val="31"/>
  </w:num>
  <w:num w:numId="20" w16cid:durableId="1359625231">
    <w:abstractNumId w:val="0"/>
  </w:num>
  <w:num w:numId="21" w16cid:durableId="278147213">
    <w:abstractNumId w:val="18"/>
  </w:num>
  <w:num w:numId="22" w16cid:durableId="1383090800">
    <w:abstractNumId w:val="23"/>
  </w:num>
  <w:num w:numId="23" w16cid:durableId="1791046844">
    <w:abstractNumId w:val="29"/>
  </w:num>
  <w:num w:numId="24" w16cid:durableId="1886210610">
    <w:abstractNumId w:val="1"/>
  </w:num>
  <w:num w:numId="25" w16cid:durableId="884215324">
    <w:abstractNumId w:val="27"/>
  </w:num>
  <w:num w:numId="26" w16cid:durableId="6616652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96452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5438311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4205563">
    <w:abstractNumId w:val="2"/>
  </w:num>
  <w:num w:numId="30" w16cid:durableId="2073235630">
    <w:abstractNumId w:val="28"/>
  </w:num>
  <w:num w:numId="31" w16cid:durableId="324745200">
    <w:abstractNumId w:val="19"/>
  </w:num>
  <w:num w:numId="32" w16cid:durableId="1248340827">
    <w:abstractNumId w:val="14"/>
  </w:num>
  <w:num w:numId="33" w16cid:durableId="753666569">
    <w:abstractNumId w:val="17"/>
  </w:num>
  <w:num w:numId="34" w16cid:durableId="2113014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6761144">
    <w:abstractNumId w:val="4"/>
  </w:num>
  <w:num w:numId="36" w16cid:durableId="1150243759">
    <w:abstractNumId w:val="13"/>
  </w:num>
  <w:num w:numId="37" w16cid:durableId="1985892144">
    <w:abstractNumId w:val="7"/>
  </w:num>
  <w:num w:numId="38" w16cid:durableId="1828683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5A"/>
    <w:rsid w:val="00000EE5"/>
    <w:rsid w:val="00011943"/>
    <w:rsid w:val="00023270"/>
    <w:rsid w:val="000303EA"/>
    <w:rsid w:val="00043368"/>
    <w:rsid w:val="00050276"/>
    <w:rsid w:val="00065A1B"/>
    <w:rsid w:val="00080876"/>
    <w:rsid w:val="0008103C"/>
    <w:rsid w:val="00082609"/>
    <w:rsid w:val="00082CEE"/>
    <w:rsid w:val="00083995"/>
    <w:rsid w:val="00096E23"/>
    <w:rsid w:val="0009736C"/>
    <w:rsid w:val="000A4AB8"/>
    <w:rsid w:val="000A5ADC"/>
    <w:rsid w:val="000B0BDB"/>
    <w:rsid w:val="000C02BD"/>
    <w:rsid w:val="000C232B"/>
    <w:rsid w:val="000C4CB7"/>
    <w:rsid w:val="000C67C2"/>
    <w:rsid w:val="000D758D"/>
    <w:rsid w:val="00104FBB"/>
    <w:rsid w:val="00110FDA"/>
    <w:rsid w:val="001316E1"/>
    <w:rsid w:val="001334DD"/>
    <w:rsid w:val="00141360"/>
    <w:rsid w:val="00141ADF"/>
    <w:rsid w:val="001428DE"/>
    <w:rsid w:val="00153D09"/>
    <w:rsid w:val="00162EE7"/>
    <w:rsid w:val="001670EE"/>
    <w:rsid w:val="001762B1"/>
    <w:rsid w:val="0017670E"/>
    <w:rsid w:val="00191835"/>
    <w:rsid w:val="00192C13"/>
    <w:rsid w:val="0019301E"/>
    <w:rsid w:val="001A0E02"/>
    <w:rsid w:val="001A3FEE"/>
    <w:rsid w:val="001B1318"/>
    <w:rsid w:val="001C4FEB"/>
    <w:rsid w:val="001D3267"/>
    <w:rsid w:val="001D70E4"/>
    <w:rsid w:val="001E4DAE"/>
    <w:rsid w:val="001F0A3C"/>
    <w:rsid w:val="001F6494"/>
    <w:rsid w:val="00216F90"/>
    <w:rsid w:val="00222396"/>
    <w:rsid w:val="00223C7A"/>
    <w:rsid w:val="00230832"/>
    <w:rsid w:val="00231B81"/>
    <w:rsid w:val="00237484"/>
    <w:rsid w:val="0024450A"/>
    <w:rsid w:val="002469C4"/>
    <w:rsid w:val="00246F53"/>
    <w:rsid w:val="00247107"/>
    <w:rsid w:val="0024767E"/>
    <w:rsid w:val="00247E1B"/>
    <w:rsid w:val="00257E16"/>
    <w:rsid w:val="00264B8E"/>
    <w:rsid w:val="002774BB"/>
    <w:rsid w:val="00285D54"/>
    <w:rsid w:val="00287211"/>
    <w:rsid w:val="00291D56"/>
    <w:rsid w:val="00297CF3"/>
    <w:rsid w:val="002A49E1"/>
    <w:rsid w:val="002B25EB"/>
    <w:rsid w:val="002E1C4E"/>
    <w:rsid w:val="002E4CB6"/>
    <w:rsid w:val="003007EA"/>
    <w:rsid w:val="0030589D"/>
    <w:rsid w:val="0030729E"/>
    <w:rsid w:val="0031078D"/>
    <w:rsid w:val="00311521"/>
    <w:rsid w:val="00312109"/>
    <w:rsid w:val="00316433"/>
    <w:rsid w:val="00320002"/>
    <w:rsid w:val="00322441"/>
    <w:rsid w:val="00326750"/>
    <w:rsid w:val="00327C25"/>
    <w:rsid w:val="00332C6A"/>
    <w:rsid w:val="0035585B"/>
    <w:rsid w:val="0036505F"/>
    <w:rsid w:val="003672F6"/>
    <w:rsid w:val="00371329"/>
    <w:rsid w:val="00375488"/>
    <w:rsid w:val="0038069E"/>
    <w:rsid w:val="003B75AA"/>
    <w:rsid w:val="003C02EA"/>
    <w:rsid w:val="003C1578"/>
    <w:rsid w:val="003F174B"/>
    <w:rsid w:val="003F3F0A"/>
    <w:rsid w:val="0040205F"/>
    <w:rsid w:val="00447A14"/>
    <w:rsid w:val="00450940"/>
    <w:rsid w:val="00452E6D"/>
    <w:rsid w:val="00462680"/>
    <w:rsid w:val="00492550"/>
    <w:rsid w:val="00492713"/>
    <w:rsid w:val="004A40D7"/>
    <w:rsid w:val="004A56FD"/>
    <w:rsid w:val="004B5391"/>
    <w:rsid w:val="004C068B"/>
    <w:rsid w:val="004C12FC"/>
    <w:rsid w:val="004C34CF"/>
    <w:rsid w:val="004D16A4"/>
    <w:rsid w:val="004D2D4A"/>
    <w:rsid w:val="004D74F2"/>
    <w:rsid w:val="004E3E0F"/>
    <w:rsid w:val="00521E79"/>
    <w:rsid w:val="0053586D"/>
    <w:rsid w:val="005427C2"/>
    <w:rsid w:val="00562D9B"/>
    <w:rsid w:val="00581AC5"/>
    <w:rsid w:val="00591560"/>
    <w:rsid w:val="00592E34"/>
    <w:rsid w:val="00596E19"/>
    <w:rsid w:val="005A7EF3"/>
    <w:rsid w:val="005C0BF0"/>
    <w:rsid w:val="005C132A"/>
    <w:rsid w:val="005D1686"/>
    <w:rsid w:val="005D4278"/>
    <w:rsid w:val="005E06A0"/>
    <w:rsid w:val="005F258E"/>
    <w:rsid w:val="006001F9"/>
    <w:rsid w:val="00603A3A"/>
    <w:rsid w:val="0060539B"/>
    <w:rsid w:val="00606185"/>
    <w:rsid w:val="006562D7"/>
    <w:rsid w:val="006621BE"/>
    <w:rsid w:val="00663047"/>
    <w:rsid w:val="006A2239"/>
    <w:rsid w:val="006B58F1"/>
    <w:rsid w:val="006C5CEE"/>
    <w:rsid w:val="006D1DFC"/>
    <w:rsid w:val="006D7597"/>
    <w:rsid w:val="00701DB7"/>
    <w:rsid w:val="00705648"/>
    <w:rsid w:val="0070774F"/>
    <w:rsid w:val="00746CFB"/>
    <w:rsid w:val="00753821"/>
    <w:rsid w:val="00771775"/>
    <w:rsid w:val="007853ED"/>
    <w:rsid w:val="00791632"/>
    <w:rsid w:val="00792AB9"/>
    <w:rsid w:val="00797901"/>
    <w:rsid w:val="007A03E6"/>
    <w:rsid w:val="007A0E06"/>
    <w:rsid w:val="007C318F"/>
    <w:rsid w:val="007E2D5B"/>
    <w:rsid w:val="007F0316"/>
    <w:rsid w:val="007F5F3C"/>
    <w:rsid w:val="008038B2"/>
    <w:rsid w:val="008205A9"/>
    <w:rsid w:val="00831EBF"/>
    <w:rsid w:val="00864D3D"/>
    <w:rsid w:val="00882E5D"/>
    <w:rsid w:val="0089152F"/>
    <w:rsid w:val="00894180"/>
    <w:rsid w:val="008C0E95"/>
    <w:rsid w:val="008C7ECD"/>
    <w:rsid w:val="008D3D6D"/>
    <w:rsid w:val="008D7C72"/>
    <w:rsid w:val="008E4631"/>
    <w:rsid w:val="008E6307"/>
    <w:rsid w:val="008F5538"/>
    <w:rsid w:val="0093115A"/>
    <w:rsid w:val="00940566"/>
    <w:rsid w:val="009432F6"/>
    <w:rsid w:val="00956FA8"/>
    <w:rsid w:val="0095711F"/>
    <w:rsid w:val="009632E0"/>
    <w:rsid w:val="009662E4"/>
    <w:rsid w:val="00966D04"/>
    <w:rsid w:val="00973DC1"/>
    <w:rsid w:val="009875F3"/>
    <w:rsid w:val="00990DF8"/>
    <w:rsid w:val="0099585A"/>
    <w:rsid w:val="009B1982"/>
    <w:rsid w:val="009B4039"/>
    <w:rsid w:val="009C2569"/>
    <w:rsid w:val="009E330A"/>
    <w:rsid w:val="009E4D2C"/>
    <w:rsid w:val="009F06BD"/>
    <w:rsid w:val="009F71EC"/>
    <w:rsid w:val="00A00A77"/>
    <w:rsid w:val="00A12201"/>
    <w:rsid w:val="00A12A34"/>
    <w:rsid w:val="00A12D27"/>
    <w:rsid w:val="00A1741F"/>
    <w:rsid w:val="00A451FE"/>
    <w:rsid w:val="00A528FC"/>
    <w:rsid w:val="00A66498"/>
    <w:rsid w:val="00A7679F"/>
    <w:rsid w:val="00AD038B"/>
    <w:rsid w:val="00AD5D01"/>
    <w:rsid w:val="00AD7258"/>
    <w:rsid w:val="00AE1809"/>
    <w:rsid w:val="00B042A1"/>
    <w:rsid w:val="00B04EE7"/>
    <w:rsid w:val="00B12749"/>
    <w:rsid w:val="00B13A60"/>
    <w:rsid w:val="00B175C2"/>
    <w:rsid w:val="00B35F27"/>
    <w:rsid w:val="00B376A8"/>
    <w:rsid w:val="00B8103E"/>
    <w:rsid w:val="00B8180E"/>
    <w:rsid w:val="00BA4FDF"/>
    <w:rsid w:val="00BA63B1"/>
    <w:rsid w:val="00BD0A8E"/>
    <w:rsid w:val="00BF2348"/>
    <w:rsid w:val="00BF381F"/>
    <w:rsid w:val="00BF647F"/>
    <w:rsid w:val="00BF6FCE"/>
    <w:rsid w:val="00C031B5"/>
    <w:rsid w:val="00C03385"/>
    <w:rsid w:val="00C228E4"/>
    <w:rsid w:val="00C25F19"/>
    <w:rsid w:val="00C445D6"/>
    <w:rsid w:val="00C44A36"/>
    <w:rsid w:val="00C45906"/>
    <w:rsid w:val="00C54970"/>
    <w:rsid w:val="00C55957"/>
    <w:rsid w:val="00C562A3"/>
    <w:rsid w:val="00C63B27"/>
    <w:rsid w:val="00C65DA0"/>
    <w:rsid w:val="00C84919"/>
    <w:rsid w:val="00C92046"/>
    <w:rsid w:val="00C958B0"/>
    <w:rsid w:val="00CA0E52"/>
    <w:rsid w:val="00CA6035"/>
    <w:rsid w:val="00CB1310"/>
    <w:rsid w:val="00CB1B54"/>
    <w:rsid w:val="00CD148E"/>
    <w:rsid w:val="00CD3BB0"/>
    <w:rsid w:val="00CE3DB7"/>
    <w:rsid w:val="00CE3E15"/>
    <w:rsid w:val="00CF5352"/>
    <w:rsid w:val="00D10FD9"/>
    <w:rsid w:val="00D16A68"/>
    <w:rsid w:val="00D1755A"/>
    <w:rsid w:val="00D2409C"/>
    <w:rsid w:val="00D36B23"/>
    <w:rsid w:val="00D4216A"/>
    <w:rsid w:val="00D53D95"/>
    <w:rsid w:val="00D91E44"/>
    <w:rsid w:val="00DB3E2B"/>
    <w:rsid w:val="00DC54EA"/>
    <w:rsid w:val="00E00DFB"/>
    <w:rsid w:val="00E012AF"/>
    <w:rsid w:val="00E050C0"/>
    <w:rsid w:val="00E11FE3"/>
    <w:rsid w:val="00E1671E"/>
    <w:rsid w:val="00E17343"/>
    <w:rsid w:val="00E20D34"/>
    <w:rsid w:val="00E34E25"/>
    <w:rsid w:val="00E41F04"/>
    <w:rsid w:val="00E43E61"/>
    <w:rsid w:val="00E45697"/>
    <w:rsid w:val="00E47321"/>
    <w:rsid w:val="00E5308E"/>
    <w:rsid w:val="00E67621"/>
    <w:rsid w:val="00E73002"/>
    <w:rsid w:val="00E76CB8"/>
    <w:rsid w:val="00E823C5"/>
    <w:rsid w:val="00E87969"/>
    <w:rsid w:val="00EA381A"/>
    <w:rsid w:val="00EB0AAA"/>
    <w:rsid w:val="00EB0CB9"/>
    <w:rsid w:val="00EB26B7"/>
    <w:rsid w:val="00EB6257"/>
    <w:rsid w:val="00EC4A22"/>
    <w:rsid w:val="00ED1B06"/>
    <w:rsid w:val="00ED2F58"/>
    <w:rsid w:val="00ED71AB"/>
    <w:rsid w:val="00EE4B54"/>
    <w:rsid w:val="00EF0E5E"/>
    <w:rsid w:val="00EF485F"/>
    <w:rsid w:val="00EF509F"/>
    <w:rsid w:val="00EF64FB"/>
    <w:rsid w:val="00F07023"/>
    <w:rsid w:val="00F24C29"/>
    <w:rsid w:val="00F375F7"/>
    <w:rsid w:val="00F45A4D"/>
    <w:rsid w:val="00F46ED7"/>
    <w:rsid w:val="00F575D8"/>
    <w:rsid w:val="00F61354"/>
    <w:rsid w:val="00F64545"/>
    <w:rsid w:val="00F7348F"/>
    <w:rsid w:val="00F96092"/>
    <w:rsid w:val="00FB0FB2"/>
    <w:rsid w:val="00FB75AD"/>
    <w:rsid w:val="00FC5D09"/>
    <w:rsid w:val="00FF0319"/>
    <w:rsid w:val="00FF3F7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F1CD"/>
  <w15:chartTrackingRefBased/>
  <w15:docId w15:val="{C3C1EA2A-B87D-40B5-8318-6569D04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D34"/>
  </w:style>
  <w:style w:type="paragraph" w:styleId="Stopka">
    <w:name w:val="footer"/>
    <w:basedOn w:val="Normalny"/>
    <w:link w:val="Stopka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D34"/>
  </w:style>
  <w:style w:type="paragraph" w:styleId="Tekstdymka">
    <w:name w:val="Balloon Text"/>
    <w:basedOn w:val="Normalny"/>
    <w:link w:val="TekstdymkaZnak"/>
    <w:uiPriority w:val="99"/>
    <w:semiHidden/>
    <w:unhideWhenUsed/>
    <w:rsid w:val="0080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0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B0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B1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A56FD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4E2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AD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03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D038B"/>
    <w:rPr>
      <w:vertAlign w:val="superscript"/>
    </w:rPr>
  </w:style>
  <w:style w:type="paragraph" w:customStyle="1" w:styleId="Default">
    <w:name w:val="Default"/>
    <w:rsid w:val="00AD038B"/>
    <w:pPr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Default1">
    <w:name w:val="Default+1"/>
    <w:basedOn w:val="Default"/>
    <w:next w:val="Default"/>
    <w:rsid w:val="00AD038B"/>
    <w:rPr>
      <w:rFonts w:ascii="Myriad Pro" w:eastAsia="Times New Roman" w:hAnsi="Myriad Pro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5739-268F-416F-A99D-B9C933D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3911</Words>
  <Characters>23467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TRAKCJA PRKiI S.A.</Company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Krych</dc:creator>
  <cp:keywords/>
  <dc:description/>
  <cp:lastModifiedBy>Edyta Rudnicka</cp:lastModifiedBy>
  <cp:revision>2</cp:revision>
  <cp:lastPrinted>2025-05-16T14:44:00Z</cp:lastPrinted>
  <dcterms:created xsi:type="dcterms:W3CDTF">2025-05-28T10:47:00Z</dcterms:created>
  <dcterms:modified xsi:type="dcterms:W3CDTF">2025-05-28T10:47:00Z</dcterms:modified>
</cp:coreProperties>
</file>